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3CD7D">
      <w:pPr>
        <w:shd w:val="clear" w:color="auto" w:fill="FFFFFF" w:themeFill="background1"/>
        <w:jc w:val="center"/>
        <w:rPr>
          <w:rFonts w:ascii="Times New Roman" w:hAnsi="Times New Roman" w:cs="Times New Roman"/>
          <w:sz w:val="24"/>
          <w:szCs w:val="28"/>
        </w:rPr>
      </w:pPr>
      <w:r>
        <w:rPr>
          <w:rFonts w:ascii="Times New Roman" w:hAnsi="Times New Roman" w:cs="Times New Roman"/>
          <w:sz w:val="24"/>
          <w:szCs w:val="28"/>
        </w:rPr>
        <w:drawing>
          <wp:inline distT="0" distB="0" distL="114300" distR="114300">
            <wp:extent cx="6492875" cy="8928100"/>
            <wp:effectExtent l="0" t="0" r="3175" b="6350"/>
            <wp:docPr id="1" name="Изображение 1" descr="2024-09-02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024-09-02_001"/>
                    <pic:cNvPicPr>
                      <a:picLocks noChangeAspect="1"/>
                    </pic:cNvPicPr>
                  </pic:nvPicPr>
                  <pic:blipFill>
                    <a:blip r:embed="rId6"/>
                    <a:stretch>
                      <a:fillRect/>
                    </a:stretch>
                  </pic:blipFill>
                  <pic:spPr>
                    <a:xfrm>
                      <a:off x="0" y="0"/>
                      <a:ext cx="6492875" cy="8928100"/>
                    </a:xfrm>
                    <a:prstGeom prst="rect">
                      <a:avLst/>
                    </a:prstGeom>
                  </pic:spPr>
                </pic:pic>
              </a:graphicData>
            </a:graphic>
          </wp:inline>
        </w:drawing>
      </w:r>
      <w:r>
        <w:rPr>
          <w:rFonts w:ascii="Times New Roman" w:hAnsi="Times New Roman" w:cs="Times New Roman"/>
          <w:sz w:val="24"/>
          <w:szCs w:val="28"/>
        </w:rPr>
        <w:t xml:space="preserve">       </w:t>
      </w:r>
    </w:p>
    <w:p w14:paraId="201F632D">
      <w:pPr>
        <w:shd w:val="clear" w:color="auto" w:fill="FFFFFF" w:themeFill="background1"/>
        <w:spacing w:line="360" w:lineRule="auto"/>
        <w:rPr>
          <w:rFonts w:ascii="Times New Roman" w:hAnsi="Times New Roman" w:cs="Times New Roman"/>
          <w:b/>
          <w:sz w:val="24"/>
          <w:szCs w:val="24"/>
        </w:rPr>
      </w:pPr>
    </w:p>
    <w:p w14:paraId="1F31D7CF">
      <w:pPr>
        <w:shd w:val="clear" w:color="auto" w:fill="FFFFFF" w:themeFill="background1"/>
        <w:spacing w:line="360" w:lineRule="auto"/>
        <w:jc w:val="center"/>
        <w:rPr>
          <w:rFonts w:ascii="Times New Roman" w:hAnsi="Times New Roman" w:cs="Times New Roman"/>
          <w:b/>
        </w:rPr>
      </w:pPr>
    </w:p>
    <w:p w14:paraId="4CDA9424">
      <w:pPr>
        <w:shd w:val="clear" w:color="auto" w:fill="FFFFFF" w:themeFill="background1"/>
        <w:spacing w:line="360" w:lineRule="auto"/>
        <w:jc w:val="center"/>
        <w:rPr>
          <w:rFonts w:ascii="Times New Roman" w:hAnsi="Times New Roman" w:cs="Times New Roman"/>
          <w:b/>
        </w:rPr>
      </w:pPr>
    </w:p>
    <w:p w14:paraId="078FA459">
      <w:pPr>
        <w:shd w:val="clear" w:color="auto" w:fill="FFFFFF" w:themeFill="background1"/>
        <w:spacing w:line="360" w:lineRule="auto"/>
        <w:jc w:val="center"/>
        <w:rPr>
          <w:rFonts w:ascii="Times New Roman" w:hAnsi="Times New Roman" w:cs="Times New Roman"/>
          <w:b/>
        </w:rPr>
      </w:pPr>
    </w:p>
    <w:p w14:paraId="0E694DF7">
      <w:pPr>
        <w:shd w:val="clear" w:color="auto" w:fill="FFFFFF" w:themeFill="background1"/>
        <w:spacing w:line="360" w:lineRule="auto"/>
        <w:jc w:val="center"/>
        <w:rPr>
          <w:rFonts w:ascii="Times New Roman" w:hAnsi="Times New Roman" w:cs="Times New Roman"/>
          <w:b/>
        </w:rPr>
      </w:pPr>
      <w:bookmarkStart w:id="1" w:name="_GoBack"/>
      <w:bookmarkEnd w:id="1"/>
      <w:r>
        <w:rPr>
          <w:rFonts w:ascii="Times New Roman" w:hAnsi="Times New Roman" w:cs="Times New Roman"/>
          <w:b/>
        </w:rPr>
        <w:t>Пояснительная записка</w:t>
      </w:r>
    </w:p>
    <w:p w14:paraId="1429083C">
      <w:pPr>
        <w:shd w:val="clear" w:color="auto" w:fill="FFFFFF" w:themeFill="background1"/>
        <w:jc w:val="center"/>
        <w:rPr>
          <w:rFonts w:ascii="Times New Roman" w:hAnsi="Times New Roman" w:cs="Times New Roman"/>
        </w:rPr>
      </w:pPr>
      <w:r>
        <w:rPr>
          <w:rFonts w:ascii="Times New Roman" w:hAnsi="Times New Roman" w:cs="Times New Roman"/>
        </w:rPr>
        <w:t>Рабочая дополнительная общеразвивающая программа «танцевальная аэробика» составлена на основе Юго- западного управления министерства образования и науки Самарской области</w:t>
      </w:r>
    </w:p>
    <w:p w14:paraId="450099CA">
      <w:pPr>
        <w:shd w:val="clear" w:color="auto" w:fill="FFFFFF" w:themeFill="background1"/>
        <w:spacing w:line="240" w:lineRule="auto"/>
        <w:jc w:val="center"/>
        <w:rPr>
          <w:rFonts w:ascii="Times New Roman" w:hAnsi="Times New Roman" w:cs="Times New Roman"/>
        </w:rPr>
      </w:pPr>
      <w:r>
        <w:rPr>
          <w:rFonts w:ascii="Times New Roman" w:hAnsi="Times New Roman" w:cs="Times New Roman"/>
        </w:rPr>
        <w:t>Хворостянский филиал ГБОУ СОШ пос. Прогресс Дом детского творчества автора  Фролова Е.В.</w:t>
      </w:r>
    </w:p>
    <w:p w14:paraId="0A8A87D3">
      <w:pPr>
        <w:shd w:val="clear" w:color="auto" w:fill="FFFFFF" w:themeFill="background1"/>
        <w:ind w:firstLine="709"/>
        <w:jc w:val="both"/>
        <w:rPr>
          <w:rFonts w:ascii="Times New Roman" w:hAnsi="Times New Roman" w:eastAsia="Times New Roman" w:cs="Times New Roman"/>
          <w:lang w:eastAsia="ru-RU"/>
        </w:rPr>
      </w:pPr>
      <w:r>
        <w:rPr>
          <w:rFonts w:ascii="Times New Roman" w:hAnsi="Times New Roman" w:eastAsia="Times New Roman" w:cs="Times New Roman"/>
          <w:lang w:eastAsia="ru-RU"/>
        </w:rPr>
        <w:t>Школа будущего – школа завтрашнего дня. Как хотим мы все видеть её большим и радостным домом. Сейчас в школе идут сложные процессы обновления содержания, методики и технологии обучения, введена новая структура учебных дисциплин, концептуальный уровень которых отражён в проекте Государственного образовательного стандарта.</w:t>
      </w:r>
    </w:p>
    <w:p w14:paraId="3BCFF555">
      <w:pPr>
        <w:shd w:val="clear" w:color="auto" w:fill="FFFFFF" w:themeFill="background1"/>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lang w:eastAsia="ru-RU"/>
        </w:rPr>
        <w:t>Современная аэробика – это очень динамичная структура, которая постоянно пополняет арсенал используемых средств и методов тренировки. Основным средством являются физические упражнения, вспомогательными – естественные силы природы и гигиенические факторы.</w:t>
      </w:r>
    </w:p>
    <w:p w14:paraId="352D53E4">
      <w:pPr>
        <w:shd w:val="clear" w:color="auto" w:fill="FFFFFF" w:themeFill="background1"/>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lang w:eastAsia="ru-RU"/>
        </w:rPr>
        <w:t>Включение танцевальной аэробики в учебную программу школьного физкультурного образования в качестве одного из базового вида физкультурно-спортивной подготовки продиктовано её широкой популярностью среди детей младшего, среднего и старшего возраста, молодежи и взрослого населения.</w:t>
      </w:r>
    </w:p>
    <w:p w14:paraId="010EB3D9">
      <w:pPr>
        <w:shd w:val="clear" w:color="auto" w:fill="FFFFFF" w:themeFill="background1"/>
        <w:spacing w:after="0" w:line="240" w:lineRule="auto"/>
        <w:ind w:firstLine="709"/>
        <w:jc w:val="both"/>
        <w:rPr>
          <w:rFonts w:ascii="Times New Roman" w:hAnsi="Times New Roman" w:eastAsia="Times New Roman" w:cs="Times New Roman"/>
          <w:lang w:eastAsia="ru-RU"/>
        </w:rPr>
      </w:pPr>
    </w:p>
    <w:p w14:paraId="1785E8E4">
      <w:pPr>
        <w:shd w:val="clear" w:color="auto" w:fill="FFFFFF" w:themeFill="background1"/>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Программа даёт основания активно привлекать к занятиям танцевальной аэробикой не только девочек, но и в равной степени мальчиков. </w:t>
      </w:r>
    </w:p>
    <w:p w14:paraId="0F4D4579">
      <w:pPr>
        <w:shd w:val="clear" w:color="auto" w:fill="FFFFFF" w:themeFill="background1"/>
        <w:spacing w:after="0" w:line="240" w:lineRule="auto"/>
        <w:ind w:firstLine="709"/>
        <w:jc w:val="both"/>
        <w:rPr>
          <w:rStyle w:val="8"/>
          <w:rFonts w:ascii="Times New Roman" w:hAnsi="Times New Roman" w:cs="Times New Roman"/>
          <w:color w:val="000000"/>
          <w:shd w:val="clear" w:color="auto" w:fill="FFFFFF"/>
        </w:rPr>
      </w:pPr>
      <w:r>
        <w:rPr>
          <w:rStyle w:val="8"/>
          <w:rFonts w:ascii="Times New Roman" w:hAnsi="Times New Roman" w:cs="Times New Roman"/>
          <w:color w:val="000000"/>
          <w:shd w:val="clear" w:color="auto" w:fill="FFFFFF"/>
        </w:rPr>
        <w:t>Программа имеет</w:t>
      </w:r>
      <w:r>
        <w:rPr>
          <w:rStyle w:val="9"/>
          <w:rFonts w:ascii="Times New Roman" w:hAnsi="Times New Roman" w:cs="Times New Roman"/>
          <w:i/>
          <w:iCs/>
          <w:color w:val="000000"/>
          <w:shd w:val="clear" w:color="auto" w:fill="FFFFFF"/>
        </w:rPr>
        <w:t> </w:t>
      </w:r>
      <w:r>
        <w:rPr>
          <w:rStyle w:val="8"/>
          <w:rFonts w:ascii="Times New Roman" w:hAnsi="Times New Roman" w:cs="Times New Roman"/>
          <w:b/>
          <w:color w:val="000000"/>
          <w:shd w:val="clear" w:color="auto" w:fill="FFFFFF"/>
        </w:rPr>
        <w:t>физкультурно-спортивную</w:t>
      </w:r>
      <w:r>
        <w:rPr>
          <w:rStyle w:val="8"/>
          <w:rFonts w:ascii="Times New Roman" w:hAnsi="Times New Roman" w:cs="Times New Roman"/>
          <w:color w:val="000000"/>
          <w:shd w:val="clear" w:color="auto" w:fill="FFFFFF"/>
        </w:rPr>
        <w:t xml:space="preserve"> направленность.</w:t>
      </w:r>
    </w:p>
    <w:p w14:paraId="7D68321A">
      <w:pPr>
        <w:shd w:val="clear" w:color="auto" w:fill="FFFFFF" w:themeFill="background1"/>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lang w:eastAsia="ru-RU"/>
        </w:rPr>
        <w:t>Программа включает в себя обязательный минимум информации, позволяющей существенно расширить знания, умения и навыки в области физической культуры, а уроки строятся на сотрудничестве учителя и ученика. Программа предназначена для детей 8-17лет. Занятия проводятся под музыку. Музыка используется не только как фон для снятия монотонности от однотипных многократно повторяемых движений, но и как лидер, задающий ритм и темп выполняемых упражнений. Музыкальное сопровождение увеличивает эмоциональность занятия, а положительные эмоции вызывают стремление выполнять движение энергичнее, что усиливает их воздействие на организм. Музыка может быть использована и как фактор обучения, так как под музыку движения легче запоминаются. Образовательная Программа по танцевальной аэробике основана на сочетании ритмичной, эмоциональной музыки и танцевального стиля, что делает занятия привлекательными. Они дают возможность гармонично сочетать упражнения для развития таких качеств, как выносливость, координация движений, сила и гибкость.</w:t>
      </w:r>
    </w:p>
    <w:p w14:paraId="2C2A9FC0">
      <w:pPr>
        <w:shd w:val="clear" w:color="auto" w:fill="FFFFFF" w:themeFill="background1"/>
        <w:spacing w:after="0" w:line="240" w:lineRule="auto"/>
        <w:ind w:firstLine="709"/>
        <w:jc w:val="both"/>
        <w:rPr>
          <w:rStyle w:val="8"/>
          <w:rFonts w:ascii="Times New Roman" w:hAnsi="Times New Roman" w:cs="Times New Roman"/>
          <w:color w:val="000000"/>
          <w:shd w:val="clear" w:color="auto" w:fill="FFFFFF"/>
        </w:rPr>
      </w:pPr>
      <w:r>
        <w:rPr>
          <w:rStyle w:val="10"/>
          <w:rFonts w:ascii="Times New Roman" w:hAnsi="Times New Roman" w:cs="Times New Roman"/>
          <w:b/>
          <w:bCs/>
          <w:color w:val="000000"/>
          <w:shd w:val="clear" w:color="auto" w:fill="FFFFFF"/>
        </w:rPr>
        <w:t>Актуальность</w:t>
      </w:r>
      <w:r>
        <w:rPr>
          <w:rStyle w:val="8"/>
          <w:rFonts w:ascii="Times New Roman" w:hAnsi="Times New Roman" w:cs="Times New Roman"/>
          <w:color w:val="000000"/>
          <w:shd w:val="clear" w:color="auto" w:fill="FFFFFF"/>
        </w:rPr>
        <w:t> программы в приобщении школьников к здоровому образу жизни, творческой самореализации личности ребенка, укреплении психического и физического здоровья детей.</w:t>
      </w:r>
      <w:r>
        <w:rPr>
          <w:rFonts w:ascii="Times New Roman" w:hAnsi="Times New Roman" w:cs="Times New Roman"/>
          <w:color w:val="000000"/>
          <w:shd w:val="clear" w:color="auto" w:fill="FFFFFF"/>
        </w:rPr>
        <w:t xml:space="preserve"> Программа создает  прочную основу для воспитания здорового человека, сильной, гармонично развитой личности,</w:t>
      </w:r>
      <w:r>
        <w:rPr>
          <w:rStyle w:val="8"/>
          <w:rFonts w:ascii="Times New Roman" w:hAnsi="Times New Roman" w:cs="Times New Roman"/>
          <w:color w:val="000000"/>
          <w:shd w:val="clear" w:color="auto" w:fill="FFFFFF"/>
        </w:rPr>
        <w:t xml:space="preserve"> для </w:t>
      </w:r>
      <w:r>
        <w:rPr>
          <w:rFonts w:ascii="Times New Roman" w:hAnsi="Times New Roman" w:cs="Times New Roman"/>
          <w:color w:val="000000"/>
          <w:shd w:val="clear" w:color="auto" w:fill="FFFFFF"/>
        </w:rPr>
        <w:t>расширения двигательных возможностей, компенсации дефицита двигательной активности детей.</w:t>
      </w:r>
    </w:p>
    <w:p w14:paraId="52F7BAFE">
      <w:pPr>
        <w:pStyle w:val="6"/>
        <w:shd w:val="clear" w:color="auto" w:fill="FFFFFF" w:themeFill="background1"/>
        <w:rPr>
          <w:b/>
          <w:bCs/>
          <w:color w:val="000000"/>
          <w:sz w:val="22"/>
          <w:szCs w:val="22"/>
        </w:rPr>
      </w:pPr>
      <w:r>
        <w:rPr>
          <w:b/>
          <w:bCs/>
          <w:color w:val="000000"/>
          <w:sz w:val="22"/>
          <w:szCs w:val="22"/>
          <w:u w:val="single"/>
        </w:rPr>
        <w:t>Цель программы:</w:t>
      </w:r>
      <w:r>
        <w:rPr>
          <w:color w:val="000000"/>
          <w:sz w:val="22"/>
          <w:szCs w:val="22"/>
        </w:rPr>
        <w:br w:type="textWrapping"/>
      </w:r>
      <w:r>
        <w:rPr>
          <w:color w:val="000000"/>
          <w:sz w:val="22"/>
          <w:szCs w:val="22"/>
        </w:rPr>
        <w:br w:type="textWrapping"/>
      </w:r>
      <w:r>
        <w:rPr>
          <w:color w:val="000000"/>
          <w:sz w:val="22"/>
          <w:szCs w:val="22"/>
        </w:rPr>
        <w:t>-</w:t>
      </w:r>
      <w:r>
        <w:rPr>
          <w:rStyle w:val="13"/>
          <w:color w:val="000000"/>
          <w:sz w:val="22"/>
          <w:szCs w:val="22"/>
        </w:rPr>
        <w:t> </w:t>
      </w:r>
      <w:r>
        <w:rPr>
          <w:color w:val="000000"/>
          <w:sz w:val="22"/>
          <w:szCs w:val="22"/>
        </w:rPr>
        <w:t>физическое развитие и укрепление здоровья школьников посредством аэробики и танцев.</w:t>
      </w:r>
      <w:r>
        <w:rPr>
          <w:color w:val="000000"/>
          <w:sz w:val="22"/>
          <w:szCs w:val="22"/>
        </w:rPr>
        <w:br w:type="textWrapping"/>
      </w:r>
      <w:r>
        <w:rPr>
          <w:color w:val="000000"/>
          <w:sz w:val="22"/>
          <w:szCs w:val="22"/>
        </w:rPr>
        <w:br w:type="textWrapping"/>
      </w:r>
      <w:r>
        <w:rPr>
          <w:b/>
          <w:bCs/>
          <w:color w:val="000000"/>
          <w:sz w:val="22"/>
          <w:szCs w:val="22"/>
          <w:u w:val="single"/>
        </w:rPr>
        <w:t>Задачи программы</w:t>
      </w:r>
      <w:r>
        <w:rPr>
          <w:b/>
          <w:bCs/>
          <w:color w:val="000000"/>
          <w:sz w:val="22"/>
          <w:szCs w:val="22"/>
        </w:rPr>
        <w:t>:</w:t>
      </w:r>
    </w:p>
    <w:p w14:paraId="7E0941F5">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cs="Times New Roman"/>
          <w:b/>
          <w:bCs/>
          <w:i/>
          <w:iCs/>
          <w:color w:val="000000"/>
          <w:u w:val="single"/>
        </w:rPr>
        <w:t xml:space="preserve">     Обучающие:</w:t>
      </w:r>
      <w:r>
        <w:rPr>
          <w:rFonts w:ascii="Times New Roman" w:hAnsi="Times New Roman" w:eastAsia="Times New Roman" w:cs="Times New Roman"/>
          <w:color w:val="000000"/>
          <w:lang w:eastAsia="ru-RU"/>
        </w:rPr>
        <w:t xml:space="preserve"> </w:t>
      </w:r>
    </w:p>
    <w:p w14:paraId="16718D83">
      <w:pPr>
        <w:pStyle w:val="6"/>
        <w:numPr>
          <w:ilvl w:val="0"/>
          <w:numId w:val="1"/>
        </w:numPr>
        <w:shd w:val="clear" w:color="auto" w:fill="FFFFFF" w:themeFill="background1"/>
        <w:rPr>
          <w:color w:val="000000"/>
          <w:sz w:val="22"/>
          <w:szCs w:val="22"/>
        </w:rPr>
      </w:pPr>
      <w:r>
        <w:rPr>
          <w:color w:val="000000"/>
          <w:sz w:val="22"/>
          <w:szCs w:val="22"/>
        </w:rPr>
        <w:t xml:space="preserve">Обучить воспитанников основам аэробики, танцев. </w:t>
      </w:r>
    </w:p>
    <w:p w14:paraId="41210C41">
      <w:pPr>
        <w:pStyle w:val="6"/>
        <w:numPr>
          <w:ilvl w:val="0"/>
          <w:numId w:val="1"/>
        </w:numPr>
        <w:shd w:val="clear" w:color="auto" w:fill="FFFFFF" w:themeFill="background1"/>
        <w:rPr>
          <w:color w:val="000000"/>
          <w:sz w:val="22"/>
          <w:szCs w:val="22"/>
        </w:rPr>
      </w:pPr>
      <w:r>
        <w:rPr>
          <w:color w:val="000000"/>
          <w:sz w:val="22"/>
          <w:szCs w:val="22"/>
        </w:rPr>
        <w:t>Укрепление здоровья и гармоничное здоровье детей;</w:t>
      </w:r>
    </w:p>
    <w:p w14:paraId="411252D3">
      <w:pPr>
        <w:pStyle w:val="6"/>
        <w:numPr>
          <w:ilvl w:val="0"/>
          <w:numId w:val="1"/>
        </w:numPr>
        <w:shd w:val="clear" w:color="auto" w:fill="FFFFFF" w:themeFill="background1"/>
        <w:rPr>
          <w:color w:val="000000"/>
          <w:sz w:val="22"/>
          <w:szCs w:val="22"/>
        </w:rPr>
      </w:pPr>
      <w:r>
        <w:rPr>
          <w:color w:val="000000"/>
          <w:sz w:val="22"/>
          <w:szCs w:val="22"/>
        </w:rPr>
        <w:t>Научить держать себя красиво и эстетически правильно.</w:t>
      </w:r>
    </w:p>
    <w:p w14:paraId="1E63AE05">
      <w:pPr>
        <w:pStyle w:val="11"/>
        <w:numPr>
          <w:ilvl w:val="0"/>
          <w:numId w:val="1"/>
        </w:num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Формирование правильной осанки и гимнастического стиля выполнения упражнений;</w:t>
      </w:r>
    </w:p>
    <w:p w14:paraId="4EF94975">
      <w:pPr>
        <w:pStyle w:val="11"/>
        <w:shd w:val="clear" w:color="auto" w:fill="FFFFFF" w:themeFill="background1"/>
        <w:spacing w:after="0" w:line="240" w:lineRule="auto"/>
        <w:rPr>
          <w:rFonts w:ascii="Times New Roman" w:hAnsi="Times New Roman" w:cs="Times New Roman"/>
          <w:color w:val="000000"/>
        </w:rPr>
      </w:pPr>
    </w:p>
    <w:p w14:paraId="4D42C796">
      <w:pPr>
        <w:pStyle w:val="11"/>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cs="Times New Roman"/>
          <w:b/>
          <w:bCs/>
          <w:i/>
          <w:iCs/>
          <w:color w:val="000000"/>
          <w:u w:val="single"/>
        </w:rPr>
        <w:t>Развивающие:</w:t>
      </w:r>
      <w:r>
        <w:rPr>
          <w:rFonts w:ascii="Times New Roman" w:hAnsi="Times New Roman" w:eastAsia="Times New Roman" w:cs="Times New Roman"/>
          <w:color w:val="000000"/>
          <w:lang w:eastAsia="ru-RU"/>
        </w:rPr>
        <w:t xml:space="preserve"> </w:t>
      </w:r>
    </w:p>
    <w:p w14:paraId="15A7C483">
      <w:pPr>
        <w:pStyle w:val="11"/>
        <w:numPr>
          <w:ilvl w:val="0"/>
          <w:numId w:val="2"/>
        </w:num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Развитие интереса к занятиям спортом и физической культурой;</w:t>
      </w:r>
    </w:p>
    <w:p w14:paraId="7D87397E">
      <w:pPr>
        <w:pStyle w:val="11"/>
        <w:numPr>
          <w:ilvl w:val="0"/>
          <w:numId w:val="2"/>
        </w:num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Развитие специфических качеств, необходимых для занятий гимнастикой: музыкальности, танцевальности, выразительности и творческой активности;</w:t>
      </w:r>
    </w:p>
    <w:p w14:paraId="207F8284">
      <w:pPr>
        <w:pStyle w:val="6"/>
        <w:numPr>
          <w:ilvl w:val="0"/>
          <w:numId w:val="2"/>
        </w:numPr>
        <w:shd w:val="clear" w:color="auto" w:fill="FFFFFF" w:themeFill="background1"/>
        <w:rPr>
          <w:color w:val="000000"/>
          <w:sz w:val="22"/>
          <w:szCs w:val="22"/>
        </w:rPr>
      </w:pPr>
      <w:r>
        <w:rPr>
          <w:color w:val="000000"/>
          <w:sz w:val="22"/>
          <w:szCs w:val="22"/>
        </w:rPr>
        <w:t>Улучшить координацию движений учащихся.</w:t>
      </w:r>
    </w:p>
    <w:p w14:paraId="4C76A5BA">
      <w:pPr>
        <w:pStyle w:val="6"/>
        <w:numPr>
          <w:ilvl w:val="0"/>
          <w:numId w:val="2"/>
        </w:numPr>
        <w:shd w:val="clear" w:color="auto" w:fill="FFFFFF" w:themeFill="background1"/>
        <w:rPr>
          <w:color w:val="000000"/>
          <w:sz w:val="22"/>
          <w:szCs w:val="22"/>
        </w:rPr>
      </w:pPr>
      <w:r>
        <w:rPr>
          <w:color w:val="000000"/>
          <w:sz w:val="22"/>
          <w:szCs w:val="22"/>
        </w:rPr>
        <w:t>Развить хореографические способности у воспитанников.</w:t>
      </w:r>
    </w:p>
    <w:p w14:paraId="501D1E20">
      <w:pPr>
        <w:pStyle w:val="11"/>
        <w:numPr>
          <w:ilvl w:val="0"/>
          <w:numId w:val="2"/>
        </w:num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cs="Times New Roman"/>
          <w:color w:val="000000"/>
        </w:rPr>
        <w:t>Расширить художественно-эстетический опыт.</w:t>
      </w:r>
      <w:r>
        <w:rPr>
          <w:rFonts w:ascii="Times New Roman" w:hAnsi="Times New Roman" w:cs="Times New Roman"/>
          <w:color w:val="000000"/>
        </w:rPr>
        <w:br w:type="textWrapping"/>
      </w:r>
    </w:p>
    <w:p w14:paraId="291ADAEC">
      <w:pPr>
        <w:pStyle w:val="6"/>
        <w:shd w:val="clear" w:color="auto" w:fill="FFFFFF" w:themeFill="background1"/>
        <w:ind w:left="360"/>
        <w:rPr>
          <w:color w:val="000000"/>
          <w:sz w:val="22"/>
          <w:szCs w:val="22"/>
        </w:rPr>
      </w:pPr>
      <w:r>
        <w:rPr>
          <w:b/>
          <w:bCs/>
          <w:i/>
          <w:iCs/>
          <w:color w:val="000000"/>
          <w:sz w:val="22"/>
          <w:szCs w:val="22"/>
          <w:u w:val="single"/>
        </w:rPr>
        <w:t>Воспитательные:</w:t>
      </w:r>
      <w:r>
        <w:rPr>
          <w:color w:val="000000"/>
          <w:sz w:val="22"/>
          <w:szCs w:val="22"/>
        </w:rPr>
        <w:br w:type="textWrapping"/>
      </w:r>
      <w:r>
        <w:rPr>
          <w:color w:val="000000"/>
          <w:sz w:val="22"/>
          <w:szCs w:val="22"/>
        </w:rPr>
        <w:br w:type="textWrapping"/>
      </w:r>
      <w:r>
        <w:rPr>
          <w:color w:val="000000"/>
          <w:sz w:val="22"/>
          <w:szCs w:val="22"/>
        </w:rPr>
        <w:t>1.Сформировать внутреннюю и внешнюю культуру воспитанников, положительное отношение к искусству танца, аэробики.</w:t>
      </w:r>
    </w:p>
    <w:p w14:paraId="57426089">
      <w:pPr>
        <w:pStyle w:val="6"/>
        <w:shd w:val="clear" w:color="auto" w:fill="FFFFFF" w:themeFill="background1"/>
        <w:ind w:left="360"/>
        <w:rPr>
          <w:color w:val="000000"/>
          <w:sz w:val="22"/>
          <w:szCs w:val="22"/>
        </w:rPr>
      </w:pPr>
      <w:r>
        <w:rPr>
          <w:color w:val="000000"/>
          <w:sz w:val="22"/>
          <w:szCs w:val="22"/>
        </w:rPr>
        <w:t>2. Воспитать красоту и мягкость движений, музыкальность, чувство ритма, эстетических качеств;</w:t>
      </w:r>
      <w:r>
        <w:rPr>
          <w:rStyle w:val="13"/>
          <w:color w:val="000000"/>
          <w:sz w:val="22"/>
          <w:szCs w:val="22"/>
        </w:rPr>
        <w:t> </w:t>
      </w:r>
      <w:r>
        <w:rPr>
          <w:color w:val="000000"/>
          <w:sz w:val="22"/>
          <w:szCs w:val="22"/>
        </w:rPr>
        <w:t>развить творческие способности занимающихся;</w:t>
      </w:r>
    </w:p>
    <w:p w14:paraId="11B127C9">
      <w:pPr>
        <w:pStyle w:val="6"/>
        <w:shd w:val="clear" w:color="auto" w:fill="FFFFFF" w:themeFill="background1"/>
        <w:ind w:left="360"/>
        <w:rPr>
          <w:color w:val="000000"/>
          <w:sz w:val="22"/>
          <w:szCs w:val="22"/>
        </w:rPr>
      </w:pPr>
      <w:r>
        <w:rPr>
          <w:color w:val="000000"/>
          <w:sz w:val="22"/>
          <w:szCs w:val="22"/>
        </w:rPr>
        <w:t>3.Воспитать настойчивость, аккуратность и трудолюбие, эстетический вкус к прекрасному.</w:t>
      </w:r>
      <w:r>
        <w:rPr>
          <w:color w:val="000000"/>
          <w:sz w:val="22"/>
          <w:szCs w:val="22"/>
        </w:rPr>
        <w:br w:type="textWrapping"/>
      </w:r>
      <w:r>
        <w:rPr>
          <w:color w:val="000000"/>
          <w:sz w:val="22"/>
          <w:szCs w:val="22"/>
        </w:rPr>
        <w:br w:type="textWrapping"/>
      </w:r>
      <w:r>
        <w:rPr>
          <w:color w:val="000000"/>
          <w:sz w:val="22"/>
          <w:szCs w:val="22"/>
        </w:rPr>
        <w:t>4. Привлечь родителей к творческой деятельности своих детей.</w:t>
      </w:r>
    </w:p>
    <w:p w14:paraId="63F52BBD">
      <w:pPr>
        <w:pStyle w:val="12"/>
        <w:shd w:val="clear" w:color="auto" w:fill="FFFFFF" w:themeFill="background1"/>
        <w:spacing w:before="0" w:beforeAutospacing="0" w:after="0" w:afterAutospacing="0"/>
        <w:rPr>
          <w:color w:val="000000"/>
          <w:sz w:val="22"/>
          <w:szCs w:val="22"/>
        </w:rPr>
      </w:pPr>
    </w:p>
    <w:p w14:paraId="4CA0998E">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Сформулированные цели и задачи базируются на требованиях обязательного минимума содержания образования по физической культуре и отражают основные направления педагогического процесса по развитию физической культуры личности, теоретической, практической и физической подготовке обучающихся.</w:t>
      </w:r>
    </w:p>
    <w:p w14:paraId="4CE385FE">
      <w:pPr>
        <w:shd w:val="clear" w:color="auto" w:fill="FFFFFF" w:themeFill="background1"/>
        <w:jc w:val="both"/>
        <w:rPr>
          <w:rFonts w:ascii="Times New Roman" w:hAnsi="Times New Roman" w:cs="Times New Roman"/>
        </w:rPr>
      </w:pPr>
      <w:r>
        <w:rPr>
          <w:rFonts w:ascii="Times New Roman" w:hAnsi="Times New Roman" w:cs="Times New Roman"/>
        </w:rPr>
        <w:t xml:space="preserve">Программа  предусматривает теоретическую, физическую, техническую, хореографическую подготовку. </w:t>
      </w:r>
    </w:p>
    <w:p w14:paraId="0E0C682D">
      <w:pPr>
        <w:shd w:val="clear" w:color="auto" w:fill="FFFFFF" w:themeFill="background1"/>
        <w:ind w:firstLine="708"/>
        <w:jc w:val="both"/>
        <w:rPr>
          <w:rFonts w:ascii="Times New Roman" w:hAnsi="Times New Roman" w:cs="Times New Roman"/>
          <w:b/>
          <w:u w:val="single"/>
        </w:rPr>
      </w:pPr>
      <w:r>
        <w:rPr>
          <w:rFonts w:ascii="Times New Roman" w:hAnsi="Times New Roman" w:cs="Times New Roman"/>
          <w:b/>
          <w:u w:val="single"/>
        </w:rPr>
        <w:t>Ожидаемые результаты</w:t>
      </w:r>
    </w:p>
    <w:p w14:paraId="509186DF">
      <w:pPr>
        <w:shd w:val="clear" w:color="auto" w:fill="FFFFFF" w:themeFill="background1"/>
        <w:tabs>
          <w:tab w:val="left" w:pos="9356"/>
        </w:tabs>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lang w:eastAsia="ru-RU"/>
        </w:rPr>
        <w:t>В процессе освоения образовательной Программы по танцевальной аэробике обучающимися должны быть достигнуты комплексные результаты:</w:t>
      </w:r>
    </w:p>
    <w:p w14:paraId="7908F37E">
      <w:pPr>
        <w:shd w:val="clear" w:color="auto" w:fill="FFFFFF" w:themeFill="background1"/>
        <w:tabs>
          <w:tab w:val="left" w:pos="9356"/>
        </w:tabs>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b/>
          <w:lang w:eastAsia="ru-RU"/>
        </w:rPr>
        <w:t xml:space="preserve">Личностные результаты </w:t>
      </w:r>
      <w:r>
        <w:rPr>
          <w:rFonts w:ascii="Times New Roman" w:hAnsi="Times New Roman" w:eastAsia="Times New Roman" w:cs="Times New Roman"/>
          <w:lang w:eastAsia="ru-RU"/>
        </w:rPr>
        <w:t>отражаются в индивидуальных качественных способностях обучающихся, которые они должны приобрести в процессе освоения данного курса, а именно:</w:t>
      </w:r>
    </w:p>
    <w:p w14:paraId="7F2E5713">
      <w:pPr>
        <w:numPr>
          <w:ilvl w:val="0"/>
          <w:numId w:val="3"/>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формирование чувства гордости за свою Родину, российский народ и историю России; </w:t>
      </w:r>
    </w:p>
    <w:p w14:paraId="4D3C55F7">
      <w:pPr>
        <w:numPr>
          <w:ilvl w:val="0"/>
          <w:numId w:val="3"/>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формирование уважительного отношения к иному мнению, истории и культуре других народов;</w:t>
      </w:r>
    </w:p>
    <w:p w14:paraId="0CF0FEE0">
      <w:pPr>
        <w:numPr>
          <w:ilvl w:val="0"/>
          <w:numId w:val="3"/>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формирование эстетических потребностей, ценностей и чувств;</w:t>
      </w:r>
    </w:p>
    <w:p w14:paraId="79DB3ADC">
      <w:pPr>
        <w:numPr>
          <w:ilvl w:val="0"/>
          <w:numId w:val="3"/>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формирование мотивов учебной деятельности и личностного смысла учения;</w:t>
      </w:r>
    </w:p>
    <w:p w14:paraId="6E567205">
      <w:pPr>
        <w:numPr>
          <w:ilvl w:val="0"/>
          <w:numId w:val="3"/>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овладение навыками сотрудничества со взрослыми и сверстниками;</w:t>
      </w:r>
    </w:p>
    <w:p w14:paraId="21F32ED1">
      <w:pPr>
        <w:numPr>
          <w:ilvl w:val="0"/>
          <w:numId w:val="3"/>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формирование этических чувств доброжелательности и эмоционально-нравственной отзывчивости, понимания и сопереживания чувствам других людей;</w:t>
      </w:r>
    </w:p>
    <w:p w14:paraId="5DD2D3AB">
      <w:pPr>
        <w:numPr>
          <w:ilvl w:val="0"/>
          <w:numId w:val="3"/>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формирование умения использовать знания об индивидуальных особенностях физического развития и физической подготовленности, о соответствии их возрастным и половым нормативам;</w:t>
      </w:r>
    </w:p>
    <w:p w14:paraId="07A3AFBC">
      <w:pPr>
        <w:numPr>
          <w:ilvl w:val="0"/>
          <w:numId w:val="3"/>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владение знаниями о функциональных возможностях организма, способах профилактики заболеваний и перенапряжения средствами физической культуры;</w:t>
      </w:r>
    </w:p>
    <w:p w14:paraId="000EAF8B">
      <w:pPr>
        <w:numPr>
          <w:ilvl w:val="0"/>
          <w:numId w:val="3"/>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проявление положительных качеств личности и управление своими эмоциями в различных (нестандартных) ситуациях и условиях;</w:t>
      </w:r>
    </w:p>
    <w:p w14:paraId="33A1D304">
      <w:pPr>
        <w:numPr>
          <w:ilvl w:val="0"/>
          <w:numId w:val="3"/>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проявление дисциплинированности, внимательности, трудолюбия и упорства в достижении поставленных целей;</w:t>
      </w:r>
    </w:p>
    <w:p w14:paraId="14CB3204">
      <w:pPr>
        <w:numPr>
          <w:ilvl w:val="0"/>
          <w:numId w:val="3"/>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формирование установки на безопасный, здоровый образ жизни, наличие мотивации к творческому труду, работе на результат.</w:t>
      </w:r>
    </w:p>
    <w:p w14:paraId="7342DADF">
      <w:pPr>
        <w:shd w:val="clear" w:color="auto" w:fill="FFFFFF" w:themeFill="background1"/>
        <w:spacing w:after="0" w:line="240" w:lineRule="auto"/>
        <w:jc w:val="both"/>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Метапредметные результаты </w:t>
      </w:r>
      <w:r>
        <w:rPr>
          <w:rFonts w:ascii="Times New Roman" w:hAnsi="Times New Roman" w:eastAsia="Times New Roman" w:cs="Times New Roman"/>
          <w:lang w:eastAsia="ru-RU"/>
        </w:rPr>
        <w:t>характеризуют уровень сформированности универсальных учебных действий обучающихся, проявляющихся в познавательной и практической деятельности, и отражают:</w:t>
      </w:r>
    </w:p>
    <w:p w14:paraId="0EB850F6">
      <w:pPr>
        <w:numPr>
          <w:ilvl w:val="0"/>
          <w:numId w:val="4"/>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овладение способностью принимать и сохранять цели и задачи учебной деятельности, поиска средств её осуществления в разных формах и видах физкультурной деятельности;</w:t>
      </w:r>
    </w:p>
    <w:p w14:paraId="407AA779">
      <w:pPr>
        <w:numPr>
          <w:ilvl w:val="0"/>
          <w:numId w:val="4"/>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формирование умения планировать, контролировать и оценивать учебные действия в соответствии с поставленной задачей и условием ее реализации;</w:t>
      </w:r>
    </w:p>
    <w:p w14:paraId="36C97848">
      <w:pPr>
        <w:numPr>
          <w:ilvl w:val="0"/>
          <w:numId w:val="4"/>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определять наиболее эффективные способы достижения результата;</w:t>
      </w:r>
    </w:p>
    <w:p w14:paraId="0D2A25EC">
      <w:pPr>
        <w:numPr>
          <w:ilvl w:val="0"/>
          <w:numId w:val="4"/>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формирование умения понимать причины успеха или неуспеха учебной деятельности и способности конструктивно действовать даже в ситуациях неуспеха;</w:t>
      </w:r>
    </w:p>
    <w:p w14:paraId="16447A9F">
      <w:pPr>
        <w:numPr>
          <w:ilvl w:val="0"/>
          <w:numId w:val="4"/>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продуктивное сотрудничество (общение, взаимодействие) со сверстниками при решении задач на уроках и во внеурочной и внешкольной физкультурной деятельности;</w:t>
      </w:r>
    </w:p>
    <w:p w14:paraId="4D3E3008">
      <w:pPr>
        <w:numPr>
          <w:ilvl w:val="0"/>
          <w:numId w:val="4"/>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готовность конструктивно разрешать конфликты посредством учета интересов сторон и сотрудничества, умением вести дискуссию, обсуждать содержание и результаты совместной деятельности, находить компромиссы при принятии общих решений;</w:t>
      </w:r>
    </w:p>
    <w:p w14:paraId="2E29ED70">
      <w:pPr>
        <w:numPr>
          <w:ilvl w:val="0"/>
          <w:numId w:val="4"/>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14:paraId="45C25F07">
      <w:pPr>
        <w:numPr>
          <w:ilvl w:val="0"/>
          <w:numId w:val="4"/>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14:paraId="4F8B6956">
      <w:pPr>
        <w:numPr>
          <w:ilvl w:val="0"/>
          <w:numId w:val="4"/>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формирование понимания красоты телосложения и осанки человека в соответствии с культурными образцами и эстетическими канонами, формирование физической красоты с позиции укрепления и сохранения здоровья.</w:t>
      </w:r>
    </w:p>
    <w:p w14:paraId="64066884">
      <w:pPr>
        <w:shd w:val="clear" w:color="auto" w:fill="FFFFFF" w:themeFill="background1"/>
        <w:spacing w:after="0" w:line="240" w:lineRule="auto"/>
        <w:jc w:val="both"/>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Предметные результаты </w:t>
      </w:r>
      <w:r>
        <w:rPr>
          <w:rFonts w:ascii="Times New Roman" w:hAnsi="Times New Roman" w:eastAsia="Times New Roman" w:cs="Times New Roman"/>
          <w:lang w:eastAsia="ru-RU"/>
        </w:rPr>
        <w:t>изучения физической культуры отражают опыт обучающихся в физкультурной деятельности, а именно:</w:t>
      </w:r>
    </w:p>
    <w:p w14:paraId="0FDEBE15">
      <w:pPr>
        <w:numPr>
          <w:ilvl w:val="0"/>
          <w:numId w:val="5"/>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формирование знаний о роли физической культуры для укрепления здоровья (физического, социального и психического), о положительном влиянии физической культуры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14:paraId="35C7D663">
      <w:pPr>
        <w:numPr>
          <w:ilvl w:val="0"/>
          <w:numId w:val="5"/>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овладение умениями организовывать здоровьесберегающую жизнедеятельность (режим дня, утренняя зарядка, оздоровительные мероприятия, спортивные игры и т.д.);</w:t>
      </w:r>
    </w:p>
    <w:p w14:paraId="2944237D">
      <w:pPr>
        <w:numPr>
          <w:ilvl w:val="0"/>
          <w:numId w:val="5"/>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(быстроты, координации, гибкости, выносливости);</w:t>
      </w:r>
    </w:p>
    <w:p w14:paraId="10EF98E4">
      <w:pPr>
        <w:numPr>
          <w:ilvl w:val="0"/>
          <w:numId w:val="5"/>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обнаружение ошибок при выполнении учебных заданий, отбор способов их исправления;</w:t>
      </w:r>
    </w:p>
    <w:p w14:paraId="5CE46C42">
      <w:pPr>
        <w:numPr>
          <w:ilvl w:val="0"/>
          <w:numId w:val="5"/>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взаимодействие со сверстниками по правилам проведения  соревнований по видам аэробики;</w:t>
      </w:r>
    </w:p>
    <w:p w14:paraId="6CB65DDE">
      <w:pPr>
        <w:numPr>
          <w:ilvl w:val="0"/>
          <w:numId w:val="5"/>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планирование занятий физическими упражнениями в режиме дня, организация отдыха и досуга с использованием средств аэробики;</w:t>
      </w:r>
    </w:p>
    <w:p w14:paraId="3A09195A">
      <w:pPr>
        <w:numPr>
          <w:ilvl w:val="0"/>
          <w:numId w:val="5"/>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изложение фактов истории развития аэробики, Олимпийских игр современности, характеристики видов аэробики, влияние аэробных занятий на организм человека;</w:t>
      </w:r>
    </w:p>
    <w:p w14:paraId="16CF113E">
      <w:pPr>
        <w:numPr>
          <w:ilvl w:val="0"/>
          <w:numId w:val="5"/>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развитие основных физических качеств;</w:t>
      </w:r>
    </w:p>
    <w:p w14:paraId="3E8CF4D8">
      <w:pPr>
        <w:shd w:val="clear" w:color="auto" w:fill="FFFFFF" w:themeFill="background1"/>
        <w:spacing w:after="0" w:line="240" w:lineRule="auto"/>
        <w:ind w:left="360"/>
        <w:jc w:val="both"/>
        <w:rPr>
          <w:rFonts w:ascii="Times New Roman" w:hAnsi="Times New Roman" w:eastAsia="Times New Roman" w:cs="Times New Roman"/>
          <w:lang w:eastAsia="ru-RU"/>
        </w:rPr>
      </w:pPr>
    </w:p>
    <w:p w14:paraId="45A1D003">
      <w:pPr>
        <w:shd w:val="clear" w:color="auto" w:fill="FFFFFF" w:themeFill="background1"/>
        <w:spacing w:after="0" w:line="240" w:lineRule="auto"/>
        <w:ind w:left="360"/>
        <w:jc w:val="both"/>
        <w:rPr>
          <w:rFonts w:ascii="Times New Roman" w:hAnsi="Times New Roman" w:eastAsia="Times New Roman" w:cs="Times New Roman"/>
          <w:lang w:eastAsia="ru-RU"/>
        </w:rPr>
      </w:pPr>
      <w:r>
        <w:rPr>
          <w:rFonts w:ascii="Times New Roman" w:hAnsi="Times New Roman" w:eastAsia="Times New Roman" w:cs="Times New Roman"/>
          <w:lang w:eastAsia="ru-RU"/>
        </w:rPr>
        <w:t>9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64907187">
      <w:pPr>
        <w:shd w:val="clear" w:color="auto" w:fill="FFFFFF" w:themeFill="background1"/>
        <w:spacing w:after="0" w:line="240" w:lineRule="auto"/>
        <w:ind w:left="360"/>
        <w:jc w:val="both"/>
        <w:rPr>
          <w:rFonts w:ascii="Times New Roman" w:hAnsi="Times New Roman" w:eastAsia="Times New Roman" w:cs="Times New Roman"/>
          <w:lang w:eastAsia="ru-RU"/>
        </w:rPr>
      </w:pPr>
      <w:r>
        <w:rPr>
          <w:rFonts w:ascii="Times New Roman" w:hAnsi="Times New Roman" w:eastAsia="Times New Roman" w:cs="Times New Roman"/>
          <w:lang w:eastAsia="ru-RU"/>
        </w:rPr>
        <w:t>10  организация и проведение со сверстниками спортивных игр, эстафет; смотров – конкурсов по видам аэробики, спортивно-оздоровительных мероприятий и соревнований;</w:t>
      </w:r>
    </w:p>
    <w:p w14:paraId="236A68A6">
      <w:pPr>
        <w:pStyle w:val="11"/>
        <w:numPr>
          <w:ilvl w:val="0"/>
          <w:numId w:val="6"/>
        </w:num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подготовка собственных программ (комплексов) и показательных выступлений на базе изученных элементов классической аэробики, степ-аэробики, функционального тренинга;</w:t>
      </w:r>
    </w:p>
    <w:p w14:paraId="10788371">
      <w:pPr>
        <w:shd w:val="clear" w:color="auto" w:fill="FFFFFF" w:themeFill="background1"/>
        <w:spacing w:after="0" w:line="240" w:lineRule="auto"/>
        <w:ind w:left="360"/>
        <w:jc w:val="both"/>
        <w:rPr>
          <w:rFonts w:ascii="Times New Roman" w:hAnsi="Times New Roman" w:eastAsia="Times New Roman" w:cs="Times New Roman"/>
          <w:lang w:eastAsia="ru-RU"/>
        </w:rPr>
      </w:pPr>
      <w:r>
        <w:rPr>
          <w:rFonts w:ascii="Times New Roman" w:hAnsi="Times New Roman" w:eastAsia="Times New Roman" w:cs="Times New Roman"/>
          <w:lang w:eastAsia="ru-RU"/>
        </w:rPr>
        <w:t>12анализ и объективная оценка результатов собственного труда, поиск возможностей и способов их улучшения;</w:t>
      </w:r>
    </w:p>
    <w:p w14:paraId="33E9A261">
      <w:pPr>
        <w:shd w:val="clear" w:color="auto" w:fill="FFFFFF" w:themeFill="background1"/>
        <w:spacing w:after="0" w:line="240" w:lineRule="auto"/>
        <w:ind w:left="360"/>
        <w:jc w:val="both"/>
        <w:rPr>
          <w:rFonts w:ascii="Times New Roman" w:hAnsi="Times New Roman" w:eastAsia="Times New Roman" w:cs="Times New Roman"/>
          <w:lang w:eastAsia="ru-RU"/>
        </w:rPr>
      </w:pPr>
      <w:r>
        <w:rPr>
          <w:rFonts w:ascii="Times New Roman" w:hAnsi="Times New Roman" w:eastAsia="Times New Roman" w:cs="Times New Roman"/>
          <w:lang w:eastAsia="ru-RU"/>
        </w:rPr>
        <w:t>13видение красоты движений, выделение и обоснование эстетических признаков в движениях и передвижениях человека;</w:t>
      </w:r>
    </w:p>
    <w:p w14:paraId="4042F070">
      <w:pPr>
        <w:shd w:val="clear" w:color="auto" w:fill="FFFFFF" w:themeFill="background1"/>
        <w:spacing w:after="0" w:line="240" w:lineRule="auto"/>
        <w:ind w:left="360"/>
        <w:jc w:val="both"/>
        <w:rPr>
          <w:rFonts w:ascii="Times New Roman" w:hAnsi="Times New Roman" w:eastAsia="Times New Roman" w:cs="Times New Roman"/>
          <w:lang w:eastAsia="ru-RU"/>
        </w:rPr>
      </w:pPr>
      <w:r>
        <w:rPr>
          <w:rFonts w:ascii="Times New Roman" w:hAnsi="Times New Roman" w:eastAsia="Times New Roman" w:cs="Times New Roman"/>
          <w:lang w:eastAsia="ru-RU"/>
        </w:rPr>
        <w:t>14умение находить отличительные особенности в техническом выполнении упражнений разными обучающимися;</w:t>
      </w:r>
    </w:p>
    <w:p w14:paraId="6C7731F9">
      <w:pPr>
        <w:shd w:val="clear" w:color="auto" w:fill="FFFFFF" w:themeFill="background1"/>
        <w:spacing w:after="0" w:line="240" w:lineRule="auto"/>
        <w:ind w:left="360"/>
        <w:jc w:val="both"/>
        <w:rPr>
          <w:rFonts w:ascii="Times New Roman" w:hAnsi="Times New Roman" w:eastAsia="Times New Roman" w:cs="Times New Roman"/>
          <w:lang w:eastAsia="ru-RU"/>
        </w:rPr>
      </w:pPr>
      <w:r>
        <w:rPr>
          <w:rFonts w:ascii="Times New Roman" w:hAnsi="Times New Roman" w:eastAsia="Times New Roman" w:cs="Times New Roman"/>
          <w:lang w:eastAsia="ru-RU"/>
        </w:rPr>
        <w:t>15выполнение жизненно важных двигательных навыков и умений разными способами, в различных условиях.</w:t>
      </w:r>
    </w:p>
    <w:p w14:paraId="3E4E0306">
      <w:pPr>
        <w:shd w:val="clear" w:color="auto" w:fill="FFFFFF" w:themeFill="background1"/>
        <w:spacing w:after="0" w:line="240" w:lineRule="auto"/>
        <w:jc w:val="both"/>
        <w:rPr>
          <w:rFonts w:ascii="Times New Roman" w:hAnsi="Times New Roman" w:eastAsia="Times New Roman" w:cs="Times New Roman"/>
          <w:lang w:eastAsia="ru-RU"/>
        </w:rPr>
      </w:pPr>
    </w:p>
    <w:p w14:paraId="67EB818C">
      <w:pPr>
        <w:shd w:val="clear" w:color="auto" w:fill="FFFFFF" w:themeFill="background1"/>
        <w:spacing w:after="0" w:line="240" w:lineRule="auto"/>
        <w:jc w:val="both"/>
        <w:rPr>
          <w:rFonts w:ascii="Times New Roman" w:hAnsi="Times New Roman" w:eastAsia="Times New Roman" w:cs="Times New Roman"/>
          <w:lang w:eastAsia="ru-RU"/>
        </w:rPr>
      </w:pPr>
    </w:p>
    <w:p w14:paraId="0B2EA350">
      <w:pPr>
        <w:shd w:val="clear" w:color="auto" w:fill="FFFFFF" w:themeFill="background1"/>
        <w:spacing w:after="0" w:line="240" w:lineRule="auto"/>
        <w:jc w:val="both"/>
        <w:rPr>
          <w:rFonts w:ascii="Times New Roman" w:hAnsi="Times New Roman" w:eastAsia="Times New Roman" w:cs="Times New Roman"/>
          <w:lang w:eastAsia="ru-RU"/>
        </w:rPr>
      </w:pPr>
    </w:p>
    <w:p w14:paraId="42828CDF">
      <w:pPr>
        <w:shd w:val="clear" w:color="auto" w:fill="FFFFFF" w:themeFill="background1"/>
        <w:spacing w:after="0" w:line="240" w:lineRule="auto"/>
        <w:jc w:val="both"/>
        <w:rPr>
          <w:rFonts w:ascii="Times New Roman" w:hAnsi="Times New Roman" w:eastAsia="Times New Roman" w:cs="Times New Roman"/>
          <w:lang w:eastAsia="ru-RU"/>
        </w:rPr>
      </w:pPr>
    </w:p>
    <w:p w14:paraId="261882F7">
      <w:pPr>
        <w:shd w:val="clear" w:color="auto" w:fill="FFFFFF" w:themeFill="background1"/>
        <w:spacing w:after="0" w:line="240" w:lineRule="auto"/>
        <w:jc w:val="both"/>
        <w:rPr>
          <w:rFonts w:ascii="Times New Roman" w:hAnsi="Times New Roman" w:eastAsia="Times New Roman" w:cs="Times New Roman"/>
          <w:lang w:eastAsia="ru-RU"/>
        </w:rPr>
      </w:pPr>
    </w:p>
    <w:p w14:paraId="71D11267">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КАЛЕНДАРНЫЙ УЧЕБНЫЙ ГРАФИК</w:t>
      </w:r>
    </w:p>
    <w:p w14:paraId="3D532EA9">
      <w:pPr>
        <w:shd w:val="clear" w:color="auto" w:fill="FFFFFF" w:themeFill="background1"/>
        <w:spacing w:after="0" w:line="240" w:lineRule="auto"/>
        <w:jc w:val="both"/>
        <w:rPr>
          <w:rFonts w:ascii="Times New Roman" w:hAnsi="Times New Roman" w:eastAsia="Times New Roman" w:cs="Times New Roman"/>
          <w:lang w:eastAsia="ru-RU"/>
        </w:rPr>
      </w:pPr>
    </w:p>
    <w:p w14:paraId="4025C915">
      <w:pPr>
        <w:shd w:val="clear" w:color="auto" w:fill="FFFFFF" w:themeFill="background1"/>
        <w:spacing w:after="0" w:line="240" w:lineRule="auto"/>
        <w:jc w:val="both"/>
        <w:rPr>
          <w:rFonts w:ascii="Times New Roman" w:hAnsi="Times New Roman" w:eastAsia="Times New Roman" w:cs="Times New Roman"/>
          <w:lang w:eastAsia="ru-RU"/>
        </w:rPr>
      </w:pPr>
    </w:p>
    <w:tbl>
      <w:tblPr>
        <w:tblStyle w:val="7"/>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5"/>
        <w:gridCol w:w="1595"/>
        <w:gridCol w:w="1595"/>
        <w:gridCol w:w="1595"/>
        <w:gridCol w:w="1596"/>
        <w:gridCol w:w="2905"/>
      </w:tblGrid>
      <w:tr w14:paraId="72DF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tcPr>
          <w:p w14:paraId="6655BC9F">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Год обучения</w:t>
            </w:r>
          </w:p>
        </w:tc>
        <w:tc>
          <w:tcPr>
            <w:tcW w:w="1595" w:type="dxa"/>
          </w:tcPr>
          <w:p w14:paraId="70A2A605">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Дата начала</w:t>
            </w:r>
          </w:p>
          <w:p w14:paraId="29B96F39">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обучения</w:t>
            </w:r>
          </w:p>
        </w:tc>
        <w:tc>
          <w:tcPr>
            <w:tcW w:w="1595" w:type="dxa"/>
          </w:tcPr>
          <w:p w14:paraId="35D0D972">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Дата окончания</w:t>
            </w:r>
          </w:p>
          <w:p w14:paraId="7A5161BC">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обучения</w:t>
            </w:r>
          </w:p>
        </w:tc>
        <w:tc>
          <w:tcPr>
            <w:tcW w:w="1595" w:type="dxa"/>
          </w:tcPr>
          <w:p w14:paraId="2F2B7AF6">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Всего </w:t>
            </w:r>
          </w:p>
          <w:p w14:paraId="7C8713E9">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учебных</w:t>
            </w:r>
          </w:p>
          <w:p w14:paraId="11D00D6F">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недель</w:t>
            </w:r>
          </w:p>
        </w:tc>
        <w:tc>
          <w:tcPr>
            <w:tcW w:w="1596" w:type="dxa"/>
          </w:tcPr>
          <w:p w14:paraId="45A8C876">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Всего</w:t>
            </w:r>
          </w:p>
          <w:p w14:paraId="20D33FED">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учебных часов</w:t>
            </w:r>
          </w:p>
        </w:tc>
        <w:tc>
          <w:tcPr>
            <w:tcW w:w="2905" w:type="dxa"/>
          </w:tcPr>
          <w:p w14:paraId="79086D18">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Режим занятий</w:t>
            </w:r>
          </w:p>
        </w:tc>
      </w:tr>
      <w:tr w14:paraId="1BED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tcPr>
          <w:p w14:paraId="6B2291CC">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595" w:type="dxa"/>
          </w:tcPr>
          <w:p w14:paraId="68AFAB6B">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1 .09.2024</w:t>
            </w:r>
          </w:p>
        </w:tc>
        <w:tc>
          <w:tcPr>
            <w:tcW w:w="1595" w:type="dxa"/>
          </w:tcPr>
          <w:p w14:paraId="3889F73F">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31.05.2025</w:t>
            </w:r>
          </w:p>
        </w:tc>
        <w:tc>
          <w:tcPr>
            <w:tcW w:w="1595" w:type="dxa"/>
          </w:tcPr>
          <w:p w14:paraId="6B2E1BAC">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36</w:t>
            </w:r>
          </w:p>
        </w:tc>
        <w:tc>
          <w:tcPr>
            <w:tcW w:w="1596" w:type="dxa"/>
          </w:tcPr>
          <w:p w14:paraId="72CE8391">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162</w:t>
            </w:r>
          </w:p>
        </w:tc>
        <w:tc>
          <w:tcPr>
            <w:tcW w:w="2905" w:type="dxa"/>
          </w:tcPr>
          <w:p w14:paraId="0AB84ADC">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2 раза в неделю по 2  и 2,5 часа</w:t>
            </w:r>
          </w:p>
        </w:tc>
      </w:tr>
    </w:tbl>
    <w:p w14:paraId="6F1525F0">
      <w:pPr>
        <w:shd w:val="clear" w:color="auto" w:fill="FFFFFF" w:themeFill="background1"/>
        <w:spacing w:after="0" w:line="240" w:lineRule="auto"/>
        <w:jc w:val="both"/>
        <w:rPr>
          <w:rFonts w:ascii="Times New Roman" w:hAnsi="Times New Roman" w:eastAsia="Times New Roman" w:cs="Times New Roman"/>
          <w:lang w:eastAsia="ru-RU"/>
        </w:rPr>
      </w:pPr>
    </w:p>
    <w:p w14:paraId="68A68123">
      <w:pPr>
        <w:shd w:val="clear" w:color="auto" w:fill="FFFFFF" w:themeFill="background1"/>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w:t>
      </w:r>
      <w:r>
        <w:rPr>
          <w:rFonts w:ascii="Times New Roman" w:hAnsi="Times New Roman" w:cs="Times New Roman"/>
          <w:b/>
          <w:bCs/>
        </w:rPr>
        <w:t xml:space="preserve">   Учебно-тематический план</w:t>
      </w:r>
    </w:p>
    <w:p w14:paraId="5684A8E5">
      <w:pPr>
        <w:shd w:val="clear" w:color="auto" w:fill="FFFFFF" w:themeFill="background1"/>
        <w:spacing w:after="0" w:line="240" w:lineRule="auto"/>
        <w:jc w:val="both"/>
        <w:rPr>
          <w:rFonts w:ascii="Times New Roman" w:hAnsi="Times New Roman" w:eastAsia="Times New Roman" w:cs="Times New Roman"/>
          <w:lang w:eastAsia="ru-RU"/>
        </w:rPr>
      </w:pPr>
    </w:p>
    <w:tbl>
      <w:tblPr>
        <w:tblStyle w:val="7"/>
        <w:tblpPr w:leftFromText="180" w:rightFromText="180" w:vertAnchor="text" w:horzAnchor="margin" w:tblpY="182"/>
        <w:tblW w:w="108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556"/>
        <w:gridCol w:w="4674"/>
        <w:gridCol w:w="996"/>
        <w:gridCol w:w="857"/>
        <w:gridCol w:w="691"/>
        <w:gridCol w:w="1416"/>
      </w:tblGrid>
      <w:tr w14:paraId="6907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2" w:type="dxa"/>
            <w:vMerge w:val="restart"/>
            <w:tcBorders>
              <w:top w:val="single" w:color="auto" w:sz="4" w:space="0"/>
              <w:left w:val="single" w:color="auto" w:sz="4" w:space="0"/>
              <w:bottom w:val="single" w:color="auto" w:sz="4" w:space="0"/>
              <w:right w:val="single" w:color="auto" w:sz="4" w:space="0"/>
            </w:tcBorders>
          </w:tcPr>
          <w:p w14:paraId="22EAC2BE">
            <w:pPr>
              <w:shd w:val="clear" w:color="auto" w:fill="FFFFFF" w:themeFill="background1"/>
              <w:spacing w:after="0" w:line="240" w:lineRule="auto"/>
              <w:jc w:val="center"/>
              <w:rPr>
                <w:rFonts w:ascii="Times New Roman" w:hAnsi="Times New Roman" w:cs="Times New Roman"/>
                <w:b/>
              </w:rPr>
            </w:pPr>
            <w:r>
              <w:rPr>
                <w:rFonts w:ascii="Times New Roman" w:hAnsi="Times New Roman" w:cs="Times New Roman"/>
                <w:b/>
              </w:rPr>
              <w:t>№ темы</w:t>
            </w:r>
          </w:p>
        </w:tc>
        <w:tc>
          <w:tcPr>
            <w:tcW w:w="6230" w:type="dxa"/>
            <w:gridSpan w:val="2"/>
            <w:vMerge w:val="restart"/>
            <w:tcBorders>
              <w:top w:val="single" w:color="auto" w:sz="4" w:space="0"/>
              <w:left w:val="single" w:color="auto" w:sz="4" w:space="0"/>
              <w:right w:val="single" w:color="auto" w:sz="4" w:space="0"/>
            </w:tcBorders>
          </w:tcPr>
          <w:p w14:paraId="4601975B">
            <w:pPr>
              <w:shd w:val="clear" w:color="auto" w:fill="FFFFFF" w:themeFill="background1"/>
              <w:spacing w:after="0" w:line="240" w:lineRule="auto"/>
              <w:jc w:val="center"/>
              <w:rPr>
                <w:rFonts w:ascii="Times New Roman" w:hAnsi="Times New Roman" w:cs="Times New Roman"/>
                <w:b/>
              </w:rPr>
            </w:pPr>
            <w:r>
              <w:rPr>
                <w:rFonts w:ascii="Times New Roman" w:hAnsi="Times New Roman" w:cs="Times New Roman"/>
                <w:b/>
              </w:rPr>
              <w:t>Название темы</w:t>
            </w:r>
          </w:p>
        </w:tc>
        <w:tc>
          <w:tcPr>
            <w:tcW w:w="3960" w:type="dxa"/>
            <w:gridSpan w:val="4"/>
            <w:tcBorders>
              <w:top w:val="single" w:color="auto" w:sz="4" w:space="0"/>
              <w:left w:val="single" w:color="auto" w:sz="4" w:space="0"/>
              <w:bottom w:val="single" w:color="auto" w:sz="4" w:space="0"/>
              <w:right w:val="single" w:color="auto" w:sz="4" w:space="0"/>
            </w:tcBorders>
          </w:tcPr>
          <w:p w14:paraId="76545778">
            <w:pPr>
              <w:shd w:val="clear" w:color="auto" w:fill="FFFFFF" w:themeFill="background1"/>
              <w:spacing w:after="0" w:line="240" w:lineRule="auto"/>
              <w:jc w:val="center"/>
              <w:rPr>
                <w:rFonts w:ascii="Times New Roman" w:hAnsi="Times New Roman" w:cs="Times New Roman"/>
                <w:b/>
              </w:rPr>
            </w:pPr>
            <w:r>
              <w:rPr>
                <w:rFonts w:ascii="Times New Roman" w:hAnsi="Times New Roman" w:cs="Times New Roman"/>
                <w:b/>
              </w:rPr>
              <w:t>Количество часов</w:t>
            </w:r>
          </w:p>
        </w:tc>
      </w:tr>
      <w:tr w14:paraId="5022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72" w:type="dxa"/>
            <w:vMerge w:val="continue"/>
            <w:tcBorders>
              <w:top w:val="single" w:color="auto" w:sz="4" w:space="0"/>
              <w:left w:val="single" w:color="auto" w:sz="4" w:space="0"/>
              <w:bottom w:val="single" w:color="auto" w:sz="4" w:space="0"/>
              <w:right w:val="single" w:color="auto" w:sz="4" w:space="0"/>
            </w:tcBorders>
            <w:vAlign w:val="center"/>
          </w:tcPr>
          <w:p w14:paraId="61A1A58E">
            <w:pPr>
              <w:shd w:val="clear" w:color="auto" w:fill="FFFFFF" w:themeFill="background1"/>
              <w:spacing w:after="0" w:line="240" w:lineRule="auto"/>
              <w:jc w:val="both"/>
              <w:rPr>
                <w:rFonts w:ascii="Times New Roman" w:hAnsi="Times New Roman" w:cs="Times New Roman"/>
                <w:b/>
              </w:rPr>
            </w:pPr>
          </w:p>
        </w:tc>
        <w:tc>
          <w:tcPr>
            <w:tcW w:w="6230" w:type="dxa"/>
            <w:gridSpan w:val="2"/>
            <w:vMerge w:val="continue"/>
            <w:tcBorders>
              <w:left w:val="single" w:color="auto" w:sz="4" w:space="0"/>
              <w:bottom w:val="single" w:color="auto" w:sz="4" w:space="0"/>
              <w:right w:val="single" w:color="auto" w:sz="4" w:space="0"/>
            </w:tcBorders>
          </w:tcPr>
          <w:p w14:paraId="1F6518BA">
            <w:pPr>
              <w:shd w:val="clear" w:color="auto" w:fill="FFFFFF" w:themeFill="background1"/>
              <w:spacing w:after="0" w:line="240" w:lineRule="auto"/>
              <w:jc w:val="both"/>
              <w:rPr>
                <w:rFonts w:ascii="Times New Roman" w:hAnsi="Times New Roman" w:cs="Times New Roman"/>
                <w:b/>
              </w:rPr>
            </w:pPr>
          </w:p>
        </w:tc>
        <w:tc>
          <w:tcPr>
            <w:tcW w:w="996" w:type="dxa"/>
            <w:tcBorders>
              <w:top w:val="single" w:color="auto" w:sz="4" w:space="0"/>
              <w:left w:val="single" w:color="auto" w:sz="4" w:space="0"/>
              <w:bottom w:val="single" w:color="auto" w:sz="4" w:space="0"/>
              <w:right w:val="single" w:color="auto" w:sz="4" w:space="0"/>
            </w:tcBorders>
          </w:tcPr>
          <w:p w14:paraId="5347664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Теория</w:t>
            </w:r>
          </w:p>
        </w:tc>
        <w:tc>
          <w:tcPr>
            <w:tcW w:w="857" w:type="dxa"/>
            <w:tcBorders>
              <w:top w:val="single" w:color="auto" w:sz="4" w:space="0"/>
              <w:left w:val="single" w:color="auto" w:sz="4" w:space="0"/>
              <w:bottom w:val="single" w:color="auto" w:sz="4" w:space="0"/>
              <w:right w:val="single" w:color="auto" w:sz="4" w:space="0"/>
            </w:tcBorders>
          </w:tcPr>
          <w:p w14:paraId="17147AB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Практика</w:t>
            </w:r>
          </w:p>
        </w:tc>
        <w:tc>
          <w:tcPr>
            <w:tcW w:w="691" w:type="dxa"/>
            <w:tcBorders>
              <w:top w:val="single" w:color="auto" w:sz="4" w:space="0"/>
              <w:left w:val="single" w:color="auto" w:sz="4" w:space="0"/>
              <w:bottom w:val="single" w:color="auto" w:sz="4" w:space="0"/>
              <w:right w:val="single" w:color="auto" w:sz="4" w:space="0"/>
            </w:tcBorders>
          </w:tcPr>
          <w:p w14:paraId="0B8359F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Всего</w:t>
            </w:r>
          </w:p>
        </w:tc>
        <w:tc>
          <w:tcPr>
            <w:tcW w:w="1416" w:type="dxa"/>
            <w:tcBorders>
              <w:top w:val="single" w:color="auto" w:sz="4" w:space="0"/>
              <w:left w:val="single" w:color="auto" w:sz="4" w:space="0"/>
              <w:bottom w:val="single" w:color="auto" w:sz="4" w:space="0"/>
              <w:right w:val="single" w:color="auto" w:sz="4" w:space="0"/>
            </w:tcBorders>
          </w:tcPr>
          <w:p w14:paraId="404817E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Формы аттестации</w:t>
            </w:r>
          </w:p>
        </w:tc>
      </w:tr>
      <w:tr w14:paraId="5314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72" w:type="dxa"/>
            <w:tcBorders>
              <w:top w:val="single" w:color="auto" w:sz="4" w:space="0"/>
              <w:left w:val="single" w:color="auto" w:sz="4" w:space="0"/>
              <w:bottom w:val="single" w:color="auto" w:sz="4" w:space="0"/>
              <w:right w:val="single" w:color="auto" w:sz="4" w:space="0"/>
            </w:tcBorders>
          </w:tcPr>
          <w:p w14:paraId="0B1578BD">
            <w:pPr>
              <w:numPr>
                <w:ilvl w:val="0"/>
                <w:numId w:val="7"/>
              </w:numPr>
              <w:shd w:val="clear" w:color="auto" w:fill="FFFFFF" w:themeFill="background1"/>
              <w:spacing w:after="0" w:line="240" w:lineRule="auto"/>
              <w:jc w:val="both"/>
              <w:rPr>
                <w:rFonts w:ascii="Times New Roman" w:hAnsi="Times New Roman" w:cs="Times New Roman"/>
              </w:rPr>
            </w:pPr>
          </w:p>
        </w:tc>
        <w:tc>
          <w:tcPr>
            <w:tcW w:w="1556" w:type="dxa"/>
            <w:vMerge w:val="restart"/>
            <w:tcBorders>
              <w:top w:val="single" w:color="auto" w:sz="4" w:space="0"/>
              <w:left w:val="single" w:color="auto" w:sz="4" w:space="0"/>
              <w:right w:val="single" w:color="auto" w:sz="4" w:space="0"/>
            </w:tcBorders>
          </w:tcPr>
          <w:p w14:paraId="56F94DEB">
            <w:pPr>
              <w:shd w:val="clear" w:color="auto" w:fill="FFFFFF" w:themeFill="background1"/>
              <w:spacing w:after="0" w:line="240" w:lineRule="auto"/>
              <w:jc w:val="both"/>
              <w:rPr>
                <w:rFonts w:ascii="Times New Roman" w:hAnsi="Times New Roman" w:cs="Times New Roman"/>
                <w:b/>
              </w:rPr>
            </w:pPr>
            <w:r>
              <w:rPr>
                <w:rFonts w:ascii="Times New Roman" w:hAnsi="Times New Roman" w:cs="Times New Roman"/>
                <w:b/>
              </w:rPr>
              <w:t>Теоретическая подготовка</w:t>
            </w:r>
          </w:p>
          <w:p w14:paraId="125EA4C6">
            <w:pPr>
              <w:shd w:val="clear" w:color="auto" w:fill="FFFFFF" w:themeFill="background1"/>
              <w:spacing w:after="0" w:line="240" w:lineRule="auto"/>
              <w:jc w:val="both"/>
              <w:rPr>
                <w:rFonts w:ascii="Times New Roman" w:hAnsi="Times New Roman" w:cs="Times New Roman"/>
                <w:b/>
                <w:i/>
              </w:rPr>
            </w:pPr>
            <w:r>
              <w:rPr>
                <w:rFonts w:ascii="Times New Roman" w:hAnsi="Times New Roman" w:cs="Times New Roman"/>
                <w:b/>
                <w:i/>
              </w:rPr>
              <w:t>3часа</w:t>
            </w:r>
          </w:p>
        </w:tc>
        <w:tc>
          <w:tcPr>
            <w:tcW w:w="4674" w:type="dxa"/>
            <w:tcBorders>
              <w:top w:val="single" w:color="auto" w:sz="4" w:space="0"/>
              <w:left w:val="single" w:color="auto" w:sz="4" w:space="0"/>
              <w:bottom w:val="single" w:color="auto" w:sz="4" w:space="0"/>
              <w:right w:val="single" w:color="auto" w:sz="4" w:space="0"/>
            </w:tcBorders>
          </w:tcPr>
          <w:p w14:paraId="3E3103C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ТБ, введение в образовательную программу.</w:t>
            </w:r>
          </w:p>
        </w:tc>
        <w:tc>
          <w:tcPr>
            <w:tcW w:w="996" w:type="dxa"/>
            <w:tcBorders>
              <w:top w:val="single" w:color="auto" w:sz="4" w:space="0"/>
              <w:left w:val="single" w:color="auto" w:sz="4" w:space="0"/>
              <w:bottom w:val="single" w:color="auto" w:sz="4" w:space="0"/>
              <w:right w:val="single" w:color="auto" w:sz="4" w:space="0"/>
            </w:tcBorders>
            <w:shd w:val="clear" w:color="auto" w:fill="FFFFFF" w:themeFill="background1"/>
          </w:tcPr>
          <w:p w14:paraId="06E6B34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857" w:type="dxa"/>
            <w:tcBorders>
              <w:top w:val="single" w:color="auto" w:sz="4" w:space="0"/>
              <w:left w:val="single" w:color="auto" w:sz="4" w:space="0"/>
              <w:bottom w:val="single" w:color="auto" w:sz="4" w:space="0"/>
              <w:right w:val="single" w:color="auto" w:sz="4" w:space="0"/>
            </w:tcBorders>
          </w:tcPr>
          <w:p w14:paraId="51E3D207">
            <w:pPr>
              <w:shd w:val="clear" w:color="auto" w:fill="FFFFFF" w:themeFill="background1"/>
              <w:spacing w:after="0" w:line="240" w:lineRule="auto"/>
              <w:jc w:val="both"/>
              <w:rPr>
                <w:rFonts w:ascii="Times New Roman" w:hAnsi="Times New Roman" w:cs="Times New Roman"/>
              </w:rPr>
            </w:pPr>
          </w:p>
        </w:tc>
        <w:tc>
          <w:tcPr>
            <w:tcW w:w="691" w:type="dxa"/>
            <w:tcBorders>
              <w:top w:val="single" w:color="auto" w:sz="4" w:space="0"/>
              <w:left w:val="single" w:color="auto" w:sz="4" w:space="0"/>
              <w:bottom w:val="single" w:color="auto" w:sz="4" w:space="0"/>
              <w:right w:val="single" w:color="auto" w:sz="4" w:space="0"/>
            </w:tcBorders>
          </w:tcPr>
          <w:p w14:paraId="1625EEC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416" w:type="dxa"/>
            <w:tcBorders>
              <w:top w:val="single" w:color="auto" w:sz="4" w:space="0"/>
              <w:left w:val="single" w:color="auto" w:sz="4" w:space="0"/>
              <w:bottom w:val="single" w:color="auto" w:sz="4" w:space="0"/>
              <w:right w:val="single" w:color="auto" w:sz="4" w:space="0"/>
            </w:tcBorders>
          </w:tcPr>
          <w:p w14:paraId="458D004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Устный опрос</w:t>
            </w:r>
          </w:p>
        </w:tc>
      </w:tr>
      <w:tr w14:paraId="3CEB0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672" w:type="dxa"/>
            <w:tcBorders>
              <w:top w:val="single" w:color="auto" w:sz="4" w:space="0"/>
              <w:left w:val="single" w:color="auto" w:sz="4" w:space="0"/>
              <w:bottom w:val="single" w:color="auto" w:sz="4" w:space="0"/>
              <w:right w:val="single" w:color="auto" w:sz="4" w:space="0"/>
            </w:tcBorders>
          </w:tcPr>
          <w:p w14:paraId="75480D29">
            <w:pPr>
              <w:numPr>
                <w:ilvl w:val="0"/>
                <w:numId w:val="7"/>
              </w:numPr>
              <w:shd w:val="clear" w:color="auto" w:fill="FFFFFF" w:themeFill="background1"/>
              <w:spacing w:after="0" w:line="240" w:lineRule="auto"/>
              <w:jc w:val="both"/>
              <w:rPr>
                <w:rFonts w:ascii="Times New Roman" w:hAnsi="Times New Roman" w:cs="Times New Roman"/>
              </w:rPr>
            </w:pPr>
          </w:p>
        </w:tc>
        <w:tc>
          <w:tcPr>
            <w:tcW w:w="1556" w:type="dxa"/>
            <w:vMerge w:val="continue"/>
            <w:tcBorders>
              <w:left w:val="single" w:color="auto" w:sz="4" w:space="0"/>
              <w:right w:val="single" w:color="auto" w:sz="4" w:space="0"/>
            </w:tcBorders>
          </w:tcPr>
          <w:p w14:paraId="65EE19D4">
            <w:pPr>
              <w:shd w:val="clear" w:color="auto" w:fill="FFFFFF" w:themeFill="background1"/>
              <w:spacing w:after="0" w:line="240" w:lineRule="auto"/>
              <w:jc w:val="both"/>
              <w:rPr>
                <w:rFonts w:ascii="Times New Roman" w:hAnsi="Times New Roman" w:cs="Times New Roman"/>
                <w:b/>
              </w:rPr>
            </w:pPr>
          </w:p>
        </w:tc>
        <w:tc>
          <w:tcPr>
            <w:tcW w:w="4674" w:type="dxa"/>
            <w:tcBorders>
              <w:top w:val="single" w:color="auto" w:sz="4" w:space="0"/>
              <w:left w:val="single" w:color="auto" w:sz="4" w:space="0"/>
              <w:bottom w:val="single" w:color="auto" w:sz="4" w:space="0"/>
              <w:right w:val="single" w:color="auto" w:sz="4" w:space="0"/>
            </w:tcBorders>
          </w:tcPr>
          <w:p w14:paraId="2FAA6E5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Гигиена спортивных занятий.</w:t>
            </w:r>
          </w:p>
        </w:tc>
        <w:tc>
          <w:tcPr>
            <w:tcW w:w="996" w:type="dxa"/>
            <w:tcBorders>
              <w:top w:val="single" w:color="auto" w:sz="4" w:space="0"/>
              <w:left w:val="single" w:color="auto" w:sz="4" w:space="0"/>
              <w:bottom w:val="single" w:color="auto" w:sz="4" w:space="0"/>
              <w:right w:val="single" w:color="auto" w:sz="4" w:space="0"/>
            </w:tcBorders>
            <w:shd w:val="clear" w:color="auto" w:fill="FFFFFF" w:themeFill="background1"/>
          </w:tcPr>
          <w:p w14:paraId="67329F1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857" w:type="dxa"/>
            <w:tcBorders>
              <w:top w:val="single" w:color="auto" w:sz="4" w:space="0"/>
              <w:left w:val="single" w:color="auto" w:sz="4" w:space="0"/>
              <w:bottom w:val="single" w:color="auto" w:sz="4" w:space="0"/>
              <w:right w:val="single" w:color="auto" w:sz="4" w:space="0"/>
            </w:tcBorders>
          </w:tcPr>
          <w:p w14:paraId="641D0BED">
            <w:pPr>
              <w:shd w:val="clear" w:color="auto" w:fill="FFFFFF" w:themeFill="background1"/>
              <w:spacing w:after="0" w:line="240" w:lineRule="auto"/>
              <w:jc w:val="both"/>
              <w:rPr>
                <w:rFonts w:ascii="Times New Roman" w:hAnsi="Times New Roman" w:cs="Times New Roman"/>
              </w:rPr>
            </w:pPr>
          </w:p>
        </w:tc>
        <w:tc>
          <w:tcPr>
            <w:tcW w:w="691" w:type="dxa"/>
            <w:tcBorders>
              <w:top w:val="single" w:color="auto" w:sz="4" w:space="0"/>
              <w:left w:val="single" w:color="auto" w:sz="4" w:space="0"/>
              <w:bottom w:val="single" w:color="auto" w:sz="4" w:space="0"/>
              <w:right w:val="single" w:color="auto" w:sz="4" w:space="0"/>
            </w:tcBorders>
          </w:tcPr>
          <w:p w14:paraId="48A77B1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416" w:type="dxa"/>
            <w:tcBorders>
              <w:top w:val="single" w:color="auto" w:sz="4" w:space="0"/>
              <w:left w:val="single" w:color="auto" w:sz="4" w:space="0"/>
              <w:bottom w:val="single" w:color="auto" w:sz="4" w:space="0"/>
              <w:right w:val="single" w:color="auto" w:sz="4" w:space="0"/>
            </w:tcBorders>
          </w:tcPr>
          <w:p w14:paraId="337FE41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Устный опрос</w:t>
            </w:r>
          </w:p>
          <w:p w14:paraId="41E2A5CC">
            <w:pPr>
              <w:shd w:val="clear" w:color="auto" w:fill="FFFFFF" w:themeFill="background1"/>
              <w:spacing w:after="0" w:line="240" w:lineRule="auto"/>
              <w:jc w:val="both"/>
              <w:rPr>
                <w:rFonts w:ascii="Times New Roman" w:hAnsi="Times New Roman" w:cs="Times New Roman"/>
              </w:rPr>
            </w:pPr>
          </w:p>
        </w:tc>
      </w:tr>
      <w:tr w14:paraId="0093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72" w:type="dxa"/>
            <w:tcBorders>
              <w:top w:val="single" w:color="auto" w:sz="4" w:space="0"/>
              <w:left w:val="single" w:color="auto" w:sz="4" w:space="0"/>
              <w:bottom w:val="single" w:color="auto" w:sz="4" w:space="0"/>
              <w:right w:val="single" w:color="auto" w:sz="4" w:space="0"/>
            </w:tcBorders>
          </w:tcPr>
          <w:p w14:paraId="1E0E3F38">
            <w:pPr>
              <w:numPr>
                <w:ilvl w:val="0"/>
                <w:numId w:val="7"/>
              </w:numPr>
              <w:shd w:val="clear" w:color="auto" w:fill="FFFFFF" w:themeFill="background1"/>
              <w:spacing w:after="0" w:line="240" w:lineRule="auto"/>
              <w:jc w:val="both"/>
              <w:rPr>
                <w:rFonts w:ascii="Times New Roman" w:hAnsi="Times New Roman" w:cs="Times New Roman"/>
              </w:rPr>
            </w:pPr>
          </w:p>
        </w:tc>
        <w:tc>
          <w:tcPr>
            <w:tcW w:w="1556" w:type="dxa"/>
            <w:vMerge w:val="continue"/>
            <w:tcBorders>
              <w:left w:val="single" w:color="auto" w:sz="4" w:space="0"/>
              <w:bottom w:val="single" w:color="auto" w:sz="4" w:space="0"/>
              <w:right w:val="single" w:color="auto" w:sz="4" w:space="0"/>
            </w:tcBorders>
          </w:tcPr>
          <w:p w14:paraId="6B30504D">
            <w:pPr>
              <w:shd w:val="clear" w:color="auto" w:fill="FFFFFF" w:themeFill="background1"/>
              <w:spacing w:after="0" w:line="240" w:lineRule="auto"/>
              <w:jc w:val="both"/>
              <w:rPr>
                <w:rFonts w:ascii="Times New Roman" w:hAnsi="Times New Roman" w:cs="Times New Roman"/>
                <w:b/>
              </w:rPr>
            </w:pPr>
          </w:p>
        </w:tc>
        <w:tc>
          <w:tcPr>
            <w:tcW w:w="4674" w:type="dxa"/>
            <w:tcBorders>
              <w:top w:val="single" w:color="auto" w:sz="4" w:space="0"/>
              <w:left w:val="single" w:color="auto" w:sz="4" w:space="0"/>
              <w:bottom w:val="single" w:color="auto" w:sz="4" w:space="0"/>
              <w:right w:val="single" w:color="auto" w:sz="4" w:space="0"/>
            </w:tcBorders>
          </w:tcPr>
          <w:p w14:paraId="3F17CF7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Из истории аэробики</w:t>
            </w:r>
          </w:p>
        </w:tc>
        <w:tc>
          <w:tcPr>
            <w:tcW w:w="996" w:type="dxa"/>
            <w:tcBorders>
              <w:top w:val="single" w:color="auto" w:sz="4" w:space="0"/>
              <w:left w:val="single" w:color="auto" w:sz="4" w:space="0"/>
              <w:bottom w:val="single" w:color="auto" w:sz="4" w:space="0"/>
              <w:right w:val="single" w:color="auto" w:sz="4" w:space="0"/>
            </w:tcBorders>
            <w:shd w:val="clear" w:color="auto" w:fill="FFFFFF" w:themeFill="background1"/>
          </w:tcPr>
          <w:p w14:paraId="4A45C58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857" w:type="dxa"/>
            <w:tcBorders>
              <w:top w:val="single" w:color="auto" w:sz="4" w:space="0"/>
              <w:left w:val="single" w:color="auto" w:sz="4" w:space="0"/>
              <w:bottom w:val="single" w:color="auto" w:sz="4" w:space="0"/>
              <w:right w:val="single" w:color="auto" w:sz="4" w:space="0"/>
            </w:tcBorders>
          </w:tcPr>
          <w:p w14:paraId="04C99843">
            <w:pPr>
              <w:shd w:val="clear" w:color="auto" w:fill="FFFFFF" w:themeFill="background1"/>
              <w:spacing w:after="0" w:line="240" w:lineRule="auto"/>
              <w:jc w:val="both"/>
              <w:rPr>
                <w:rFonts w:ascii="Times New Roman" w:hAnsi="Times New Roman" w:cs="Times New Roman"/>
              </w:rPr>
            </w:pPr>
          </w:p>
        </w:tc>
        <w:tc>
          <w:tcPr>
            <w:tcW w:w="691" w:type="dxa"/>
            <w:tcBorders>
              <w:top w:val="single" w:color="auto" w:sz="4" w:space="0"/>
              <w:left w:val="single" w:color="auto" w:sz="4" w:space="0"/>
              <w:bottom w:val="single" w:color="auto" w:sz="4" w:space="0"/>
              <w:right w:val="single" w:color="auto" w:sz="4" w:space="0"/>
            </w:tcBorders>
          </w:tcPr>
          <w:p w14:paraId="3AF4986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416" w:type="dxa"/>
            <w:tcBorders>
              <w:top w:val="single" w:color="auto" w:sz="4" w:space="0"/>
              <w:left w:val="single" w:color="auto" w:sz="4" w:space="0"/>
              <w:bottom w:val="single" w:color="auto" w:sz="4" w:space="0"/>
              <w:right w:val="single" w:color="auto" w:sz="4" w:space="0"/>
            </w:tcBorders>
          </w:tcPr>
          <w:p w14:paraId="00E287B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Устный опрос</w:t>
            </w:r>
          </w:p>
        </w:tc>
      </w:tr>
      <w:tr w14:paraId="273F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72" w:type="dxa"/>
            <w:tcBorders>
              <w:top w:val="single" w:color="auto" w:sz="4" w:space="0"/>
              <w:left w:val="single" w:color="auto" w:sz="4" w:space="0"/>
              <w:bottom w:val="single" w:color="auto" w:sz="4" w:space="0"/>
              <w:right w:val="single" w:color="auto" w:sz="4" w:space="0"/>
            </w:tcBorders>
          </w:tcPr>
          <w:p w14:paraId="1F2A3655">
            <w:pPr>
              <w:numPr>
                <w:ilvl w:val="0"/>
                <w:numId w:val="7"/>
              </w:numPr>
              <w:shd w:val="clear" w:color="auto" w:fill="FFFFFF" w:themeFill="background1"/>
              <w:spacing w:after="0" w:line="240" w:lineRule="auto"/>
              <w:jc w:val="both"/>
              <w:rPr>
                <w:rFonts w:ascii="Times New Roman" w:hAnsi="Times New Roman" w:cs="Times New Roman"/>
              </w:rPr>
            </w:pPr>
          </w:p>
        </w:tc>
        <w:tc>
          <w:tcPr>
            <w:tcW w:w="1556" w:type="dxa"/>
            <w:vMerge w:val="restart"/>
            <w:tcBorders>
              <w:top w:val="single" w:color="auto" w:sz="4" w:space="0"/>
              <w:left w:val="single" w:color="auto" w:sz="4" w:space="0"/>
              <w:right w:val="single" w:color="auto" w:sz="4" w:space="0"/>
            </w:tcBorders>
          </w:tcPr>
          <w:p w14:paraId="0217086D">
            <w:pPr>
              <w:shd w:val="clear" w:color="auto" w:fill="FFFFFF" w:themeFill="background1"/>
              <w:spacing w:after="0" w:line="240" w:lineRule="auto"/>
              <w:jc w:val="both"/>
              <w:rPr>
                <w:rFonts w:ascii="Times New Roman" w:hAnsi="Times New Roman" w:cs="Times New Roman"/>
                <w:b/>
              </w:rPr>
            </w:pPr>
            <w:r>
              <w:rPr>
                <w:rFonts w:ascii="Times New Roman" w:hAnsi="Times New Roman" w:cs="Times New Roman"/>
                <w:b/>
              </w:rPr>
              <w:t>Общефизическая подготовка</w:t>
            </w:r>
          </w:p>
          <w:p w14:paraId="1CD91046">
            <w:pPr>
              <w:shd w:val="clear" w:color="auto" w:fill="FFFFFF" w:themeFill="background1"/>
              <w:spacing w:after="0" w:line="240" w:lineRule="auto"/>
              <w:jc w:val="both"/>
              <w:rPr>
                <w:rFonts w:ascii="Times New Roman" w:hAnsi="Times New Roman" w:cs="Times New Roman"/>
                <w:b/>
                <w:i/>
              </w:rPr>
            </w:pPr>
            <w:r>
              <w:rPr>
                <w:rFonts w:ascii="Times New Roman" w:hAnsi="Times New Roman" w:cs="Times New Roman"/>
                <w:b/>
                <w:i/>
              </w:rPr>
              <w:t>23 часа</w:t>
            </w:r>
          </w:p>
        </w:tc>
        <w:tc>
          <w:tcPr>
            <w:tcW w:w="4674" w:type="dxa"/>
            <w:tcBorders>
              <w:top w:val="single" w:color="auto" w:sz="4" w:space="0"/>
              <w:left w:val="single" w:color="auto" w:sz="4" w:space="0"/>
              <w:bottom w:val="single" w:color="auto" w:sz="4" w:space="0"/>
              <w:right w:val="single" w:color="auto" w:sz="4" w:space="0"/>
            </w:tcBorders>
          </w:tcPr>
          <w:p w14:paraId="2FD4DE8E">
            <w:pPr>
              <w:shd w:val="clear" w:color="auto" w:fill="FFFFFF" w:themeFill="background1"/>
              <w:spacing w:after="0" w:line="240" w:lineRule="auto"/>
              <w:rPr>
                <w:rFonts w:ascii="Times New Roman" w:hAnsi="Times New Roman" w:cs="Times New Roman"/>
              </w:rPr>
            </w:pPr>
            <w:r>
              <w:rPr>
                <w:rFonts w:ascii="Times New Roman" w:hAnsi="Times New Roman" w:cs="Times New Roman"/>
              </w:rPr>
              <w:t>Элементы строевой подготовки</w:t>
            </w:r>
          </w:p>
        </w:tc>
        <w:tc>
          <w:tcPr>
            <w:tcW w:w="996" w:type="dxa"/>
            <w:tcBorders>
              <w:top w:val="single" w:color="auto" w:sz="4" w:space="0"/>
              <w:left w:val="single" w:color="auto" w:sz="4" w:space="0"/>
              <w:bottom w:val="single" w:color="auto" w:sz="4" w:space="0"/>
              <w:right w:val="single" w:color="auto" w:sz="4" w:space="0"/>
            </w:tcBorders>
            <w:shd w:val="clear" w:color="auto" w:fill="FFFFFF" w:themeFill="background1"/>
          </w:tcPr>
          <w:p w14:paraId="1E90AC67">
            <w:pPr>
              <w:shd w:val="clear" w:color="auto" w:fill="FFFFFF" w:themeFill="background1"/>
              <w:spacing w:after="0" w:line="240" w:lineRule="auto"/>
              <w:rPr>
                <w:rFonts w:ascii="Times New Roman" w:hAnsi="Times New Roman" w:cs="Times New Roman"/>
              </w:rPr>
            </w:pPr>
            <w:r>
              <w:rPr>
                <w:rFonts w:ascii="Times New Roman" w:hAnsi="Times New Roman" w:cs="Times New Roman"/>
              </w:rPr>
              <w:t>1</w:t>
            </w:r>
          </w:p>
        </w:tc>
        <w:tc>
          <w:tcPr>
            <w:tcW w:w="857" w:type="dxa"/>
            <w:tcBorders>
              <w:top w:val="single" w:color="auto" w:sz="4" w:space="0"/>
              <w:left w:val="single" w:color="auto" w:sz="4" w:space="0"/>
              <w:bottom w:val="single" w:color="auto" w:sz="4" w:space="0"/>
              <w:right w:val="single" w:color="auto" w:sz="4" w:space="0"/>
            </w:tcBorders>
          </w:tcPr>
          <w:p w14:paraId="7E1E7BC7">
            <w:pPr>
              <w:shd w:val="clear" w:color="auto" w:fill="FFFFFF" w:themeFill="background1"/>
              <w:spacing w:after="0" w:line="240" w:lineRule="auto"/>
              <w:rPr>
                <w:rFonts w:ascii="Times New Roman" w:hAnsi="Times New Roman" w:cs="Times New Roman"/>
              </w:rPr>
            </w:pPr>
            <w:r>
              <w:rPr>
                <w:rFonts w:ascii="Times New Roman" w:hAnsi="Times New Roman" w:cs="Times New Roman"/>
              </w:rPr>
              <w:t>4</w:t>
            </w:r>
          </w:p>
        </w:tc>
        <w:tc>
          <w:tcPr>
            <w:tcW w:w="691" w:type="dxa"/>
            <w:tcBorders>
              <w:top w:val="single" w:color="auto" w:sz="4" w:space="0"/>
              <w:left w:val="single" w:color="auto" w:sz="4" w:space="0"/>
              <w:bottom w:val="single" w:color="auto" w:sz="4" w:space="0"/>
              <w:right w:val="single" w:color="auto" w:sz="4" w:space="0"/>
            </w:tcBorders>
          </w:tcPr>
          <w:p w14:paraId="7E39823F">
            <w:pPr>
              <w:shd w:val="clear" w:color="auto" w:fill="FFFFFF" w:themeFill="background1"/>
              <w:spacing w:after="0" w:line="240" w:lineRule="auto"/>
              <w:rPr>
                <w:rFonts w:ascii="Times New Roman" w:hAnsi="Times New Roman" w:cs="Times New Roman"/>
              </w:rPr>
            </w:pPr>
            <w:r>
              <w:rPr>
                <w:rFonts w:ascii="Times New Roman" w:hAnsi="Times New Roman" w:cs="Times New Roman"/>
              </w:rPr>
              <w:t>5</w:t>
            </w:r>
          </w:p>
        </w:tc>
        <w:tc>
          <w:tcPr>
            <w:tcW w:w="1416" w:type="dxa"/>
            <w:tcBorders>
              <w:top w:val="single" w:color="auto" w:sz="4" w:space="0"/>
              <w:left w:val="single" w:color="auto" w:sz="4" w:space="0"/>
              <w:bottom w:val="single" w:color="auto" w:sz="4" w:space="0"/>
              <w:right w:val="single" w:color="auto" w:sz="4" w:space="0"/>
            </w:tcBorders>
          </w:tcPr>
          <w:p w14:paraId="7F231283">
            <w:pPr>
              <w:shd w:val="clear" w:color="auto" w:fill="FFFFFF" w:themeFill="background1"/>
              <w:spacing w:after="0" w:line="240" w:lineRule="auto"/>
              <w:rPr>
                <w:rFonts w:ascii="Times New Roman" w:hAnsi="Times New Roman" w:cs="Times New Roman"/>
              </w:rPr>
            </w:pPr>
            <w:r>
              <w:rPr>
                <w:rFonts w:ascii="Times New Roman" w:hAnsi="Times New Roman" w:cs="Times New Roman"/>
              </w:rPr>
              <w:t>Практическая работа</w:t>
            </w:r>
            <w:r>
              <w:rPr>
                <w:rFonts w:ascii="Times New Roman" w:hAnsi="Times New Roman" w:cs="Times New Roman"/>
                <w:color w:val="181818"/>
                <w:shd w:val="clear" w:color="auto" w:fill="FFFFFF"/>
              </w:rPr>
              <w:t xml:space="preserve"> </w:t>
            </w:r>
            <w:r>
              <w:rPr>
                <w:rFonts w:ascii="Times New Roman" w:hAnsi="Times New Roman" w:cs="Times New Roman"/>
                <w:b/>
                <w:color w:val="181818"/>
                <w:shd w:val="clear" w:color="auto" w:fill="FFFFFF"/>
              </w:rPr>
              <w:t>Зачет</w:t>
            </w:r>
          </w:p>
        </w:tc>
      </w:tr>
      <w:tr w14:paraId="57601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72" w:type="dxa"/>
            <w:tcBorders>
              <w:top w:val="single" w:color="auto" w:sz="4" w:space="0"/>
              <w:left w:val="single" w:color="auto" w:sz="4" w:space="0"/>
              <w:bottom w:val="single" w:color="auto" w:sz="4" w:space="0"/>
              <w:right w:val="single" w:color="auto" w:sz="4" w:space="0"/>
            </w:tcBorders>
          </w:tcPr>
          <w:p w14:paraId="2D2F4CF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5.</w:t>
            </w:r>
          </w:p>
        </w:tc>
        <w:tc>
          <w:tcPr>
            <w:tcW w:w="1556" w:type="dxa"/>
            <w:vMerge w:val="continue"/>
            <w:tcBorders>
              <w:left w:val="single" w:color="auto" w:sz="4" w:space="0"/>
              <w:right w:val="single" w:color="auto" w:sz="4" w:space="0"/>
            </w:tcBorders>
          </w:tcPr>
          <w:p w14:paraId="1002F72A">
            <w:pPr>
              <w:shd w:val="clear" w:color="auto" w:fill="FFFFFF" w:themeFill="background1"/>
              <w:spacing w:after="0" w:line="240" w:lineRule="auto"/>
              <w:jc w:val="both"/>
              <w:rPr>
                <w:rFonts w:ascii="Times New Roman" w:hAnsi="Times New Roman" w:cs="Times New Roman"/>
                <w:b/>
              </w:rPr>
            </w:pPr>
          </w:p>
        </w:tc>
        <w:tc>
          <w:tcPr>
            <w:tcW w:w="4674" w:type="dxa"/>
            <w:tcBorders>
              <w:top w:val="single" w:color="auto" w:sz="4" w:space="0"/>
              <w:left w:val="single" w:color="auto" w:sz="4" w:space="0"/>
              <w:bottom w:val="single" w:color="auto" w:sz="4" w:space="0"/>
              <w:right w:val="single" w:color="auto" w:sz="4" w:space="0"/>
            </w:tcBorders>
          </w:tcPr>
          <w:p w14:paraId="1B860F75">
            <w:pPr>
              <w:shd w:val="clear" w:color="auto" w:fill="FFFFFF" w:themeFill="background1"/>
              <w:spacing w:after="0" w:line="240" w:lineRule="auto"/>
              <w:rPr>
                <w:rFonts w:ascii="Times New Roman" w:hAnsi="Times New Roman" w:cs="Times New Roman"/>
              </w:rPr>
            </w:pPr>
            <w:r>
              <w:rPr>
                <w:rFonts w:ascii="Times New Roman" w:hAnsi="Times New Roman" w:cs="Times New Roman"/>
              </w:rPr>
              <w:t>Общеразвивающие упражнения для рук</w:t>
            </w:r>
          </w:p>
        </w:tc>
        <w:tc>
          <w:tcPr>
            <w:tcW w:w="996" w:type="dxa"/>
            <w:tcBorders>
              <w:top w:val="single" w:color="auto" w:sz="4" w:space="0"/>
              <w:left w:val="single" w:color="auto" w:sz="4" w:space="0"/>
              <w:bottom w:val="single" w:color="auto" w:sz="4" w:space="0"/>
              <w:right w:val="single" w:color="auto" w:sz="4" w:space="0"/>
            </w:tcBorders>
          </w:tcPr>
          <w:p w14:paraId="7ED9B8B1">
            <w:pPr>
              <w:shd w:val="clear" w:color="auto" w:fill="FFFFFF" w:themeFill="background1"/>
              <w:spacing w:after="0" w:line="240" w:lineRule="auto"/>
              <w:rPr>
                <w:rFonts w:ascii="Times New Roman" w:hAnsi="Times New Roman" w:cs="Times New Roman"/>
              </w:rPr>
            </w:pPr>
            <w:r>
              <w:rPr>
                <w:rFonts w:ascii="Times New Roman" w:hAnsi="Times New Roman" w:cs="Times New Roman"/>
              </w:rPr>
              <w:t>1</w:t>
            </w:r>
          </w:p>
        </w:tc>
        <w:tc>
          <w:tcPr>
            <w:tcW w:w="857" w:type="dxa"/>
            <w:tcBorders>
              <w:top w:val="single" w:color="auto" w:sz="4" w:space="0"/>
              <w:left w:val="single" w:color="auto" w:sz="4" w:space="0"/>
              <w:bottom w:val="single" w:color="auto" w:sz="4" w:space="0"/>
              <w:right w:val="single" w:color="auto" w:sz="4" w:space="0"/>
            </w:tcBorders>
          </w:tcPr>
          <w:p w14:paraId="407BFDA0">
            <w:pPr>
              <w:shd w:val="clear" w:color="auto" w:fill="FFFFFF" w:themeFill="background1"/>
              <w:spacing w:after="0" w:line="240" w:lineRule="auto"/>
              <w:rPr>
                <w:rFonts w:ascii="Times New Roman" w:hAnsi="Times New Roman" w:cs="Times New Roman"/>
              </w:rPr>
            </w:pPr>
            <w:r>
              <w:rPr>
                <w:rFonts w:ascii="Times New Roman" w:hAnsi="Times New Roman" w:cs="Times New Roman"/>
              </w:rPr>
              <w:t>5</w:t>
            </w:r>
          </w:p>
        </w:tc>
        <w:tc>
          <w:tcPr>
            <w:tcW w:w="691" w:type="dxa"/>
            <w:tcBorders>
              <w:top w:val="single" w:color="auto" w:sz="4" w:space="0"/>
              <w:left w:val="single" w:color="auto" w:sz="4" w:space="0"/>
              <w:bottom w:val="single" w:color="auto" w:sz="4" w:space="0"/>
              <w:right w:val="single" w:color="auto" w:sz="4" w:space="0"/>
            </w:tcBorders>
          </w:tcPr>
          <w:p w14:paraId="2407E745">
            <w:pPr>
              <w:shd w:val="clear" w:color="auto" w:fill="FFFFFF" w:themeFill="background1"/>
              <w:spacing w:after="0" w:line="240" w:lineRule="auto"/>
              <w:rPr>
                <w:rFonts w:ascii="Times New Roman" w:hAnsi="Times New Roman" w:cs="Times New Roman"/>
              </w:rPr>
            </w:pPr>
            <w:r>
              <w:rPr>
                <w:rFonts w:ascii="Times New Roman" w:hAnsi="Times New Roman" w:cs="Times New Roman"/>
              </w:rPr>
              <w:t>6</w:t>
            </w:r>
          </w:p>
        </w:tc>
        <w:tc>
          <w:tcPr>
            <w:tcW w:w="1416" w:type="dxa"/>
            <w:tcBorders>
              <w:top w:val="single" w:color="auto" w:sz="4" w:space="0"/>
              <w:left w:val="single" w:color="auto" w:sz="4" w:space="0"/>
              <w:bottom w:val="single" w:color="auto" w:sz="4" w:space="0"/>
              <w:right w:val="single" w:color="auto" w:sz="4" w:space="0"/>
            </w:tcBorders>
          </w:tcPr>
          <w:p w14:paraId="5196B1FE">
            <w:pPr>
              <w:shd w:val="clear" w:color="auto" w:fill="FFFFFF" w:themeFill="background1"/>
              <w:spacing w:after="0" w:line="240" w:lineRule="auto"/>
              <w:rPr>
                <w:rFonts w:ascii="Times New Roman" w:hAnsi="Times New Roman" w:cs="Times New Roman"/>
              </w:rPr>
            </w:pPr>
            <w:r>
              <w:rPr>
                <w:rFonts w:ascii="Times New Roman" w:hAnsi="Times New Roman" w:cs="Times New Roman"/>
              </w:rPr>
              <w:t>Практическая работа</w:t>
            </w:r>
          </w:p>
        </w:tc>
      </w:tr>
      <w:tr w14:paraId="1678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72" w:type="dxa"/>
            <w:tcBorders>
              <w:top w:val="single" w:color="auto" w:sz="4" w:space="0"/>
              <w:left w:val="single" w:color="auto" w:sz="4" w:space="0"/>
              <w:bottom w:val="single" w:color="auto" w:sz="4" w:space="0"/>
              <w:right w:val="single" w:color="auto" w:sz="4" w:space="0"/>
            </w:tcBorders>
          </w:tcPr>
          <w:p w14:paraId="09C302C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6.</w:t>
            </w:r>
          </w:p>
        </w:tc>
        <w:tc>
          <w:tcPr>
            <w:tcW w:w="1556" w:type="dxa"/>
            <w:vMerge w:val="continue"/>
            <w:tcBorders>
              <w:left w:val="single" w:color="auto" w:sz="4" w:space="0"/>
              <w:right w:val="single" w:color="auto" w:sz="4" w:space="0"/>
            </w:tcBorders>
          </w:tcPr>
          <w:p w14:paraId="7DBC53E1">
            <w:pPr>
              <w:shd w:val="clear" w:color="auto" w:fill="FFFFFF" w:themeFill="background1"/>
              <w:spacing w:after="0" w:line="240" w:lineRule="auto"/>
              <w:jc w:val="both"/>
              <w:rPr>
                <w:rFonts w:ascii="Times New Roman" w:hAnsi="Times New Roman" w:cs="Times New Roman"/>
                <w:b/>
              </w:rPr>
            </w:pPr>
          </w:p>
        </w:tc>
        <w:tc>
          <w:tcPr>
            <w:tcW w:w="4674" w:type="dxa"/>
            <w:tcBorders>
              <w:top w:val="single" w:color="auto" w:sz="4" w:space="0"/>
              <w:left w:val="single" w:color="auto" w:sz="4" w:space="0"/>
              <w:bottom w:val="single" w:color="auto" w:sz="4" w:space="0"/>
              <w:right w:val="single" w:color="auto" w:sz="4" w:space="0"/>
            </w:tcBorders>
          </w:tcPr>
          <w:p w14:paraId="2798DA84">
            <w:pPr>
              <w:shd w:val="clear" w:color="auto" w:fill="FFFFFF" w:themeFill="background1"/>
              <w:spacing w:after="0" w:line="240" w:lineRule="auto"/>
              <w:rPr>
                <w:rFonts w:ascii="Times New Roman" w:hAnsi="Times New Roman" w:cs="Times New Roman"/>
              </w:rPr>
            </w:pPr>
            <w:r>
              <w:rPr>
                <w:rFonts w:ascii="Times New Roman" w:hAnsi="Times New Roman" w:cs="Times New Roman"/>
              </w:rPr>
              <w:t>Общеразвивающие упражнения для ног</w:t>
            </w:r>
          </w:p>
        </w:tc>
        <w:tc>
          <w:tcPr>
            <w:tcW w:w="996" w:type="dxa"/>
            <w:tcBorders>
              <w:top w:val="single" w:color="auto" w:sz="4" w:space="0"/>
              <w:left w:val="single" w:color="auto" w:sz="4" w:space="0"/>
              <w:bottom w:val="single" w:color="auto" w:sz="4" w:space="0"/>
              <w:right w:val="single" w:color="auto" w:sz="4" w:space="0"/>
            </w:tcBorders>
          </w:tcPr>
          <w:p w14:paraId="35FB6FA7">
            <w:pPr>
              <w:shd w:val="clear" w:color="auto" w:fill="FFFFFF" w:themeFill="background1"/>
              <w:spacing w:after="0" w:line="240" w:lineRule="auto"/>
              <w:rPr>
                <w:rFonts w:ascii="Times New Roman" w:hAnsi="Times New Roman" w:cs="Times New Roman"/>
              </w:rPr>
            </w:pPr>
            <w:r>
              <w:rPr>
                <w:rFonts w:ascii="Times New Roman" w:hAnsi="Times New Roman" w:cs="Times New Roman"/>
              </w:rPr>
              <w:t>1</w:t>
            </w:r>
          </w:p>
        </w:tc>
        <w:tc>
          <w:tcPr>
            <w:tcW w:w="857" w:type="dxa"/>
            <w:tcBorders>
              <w:top w:val="single" w:color="auto" w:sz="4" w:space="0"/>
              <w:left w:val="single" w:color="auto" w:sz="4" w:space="0"/>
              <w:bottom w:val="single" w:color="auto" w:sz="4" w:space="0"/>
              <w:right w:val="single" w:color="auto" w:sz="4" w:space="0"/>
            </w:tcBorders>
          </w:tcPr>
          <w:p w14:paraId="5A1B92B1">
            <w:pPr>
              <w:shd w:val="clear" w:color="auto" w:fill="FFFFFF" w:themeFill="background1"/>
              <w:spacing w:after="0" w:line="240" w:lineRule="auto"/>
              <w:rPr>
                <w:rFonts w:ascii="Times New Roman" w:hAnsi="Times New Roman" w:cs="Times New Roman"/>
              </w:rPr>
            </w:pPr>
            <w:r>
              <w:rPr>
                <w:rFonts w:ascii="Times New Roman" w:hAnsi="Times New Roman" w:cs="Times New Roman"/>
              </w:rPr>
              <w:t>5</w:t>
            </w:r>
          </w:p>
        </w:tc>
        <w:tc>
          <w:tcPr>
            <w:tcW w:w="691" w:type="dxa"/>
            <w:tcBorders>
              <w:top w:val="single" w:color="auto" w:sz="4" w:space="0"/>
              <w:left w:val="single" w:color="auto" w:sz="4" w:space="0"/>
              <w:bottom w:val="single" w:color="auto" w:sz="4" w:space="0"/>
              <w:right w:val="single" w:color="auto" w:sz="4" w:space="0"/>
            </w:tcBorders>
          </w:tcPr>
          <w:p w14:paraId="74ED631D">
            <w:pPr>
              <w:shd w:val="clear" w:color="auto" w:fill="FFFFFF" w:themeFill="background1"/>
              <w:spacing w:after="0" w:line="240" w:lineRule="auto"/>
              <w:rPr>
                <w:rFonts w:ascii="Times New Roman" w:hAnsi="Times New Roman" w:cs="Times New Roman"/>
              </w:rPr>
            </w:pPr>
            <w:r>
              <w:rPr>
                <w:rFonts w:ascii="Times New Roman" w:hAnsi="Times New Roman" w:cs="Times New Roman"/>
              </w:rPr>
              <w:t>6</w:t>
            </w:r>
          </w:p>
        </w:tc>
        <w:tc>
          <w:tcPr>
            <w:tcW w:w="1416" w:type="dxa"/>
            <w:tcBorders>
              <w:top w:val="single" w:color="auto" w:sz="4" w:space="0"/>
              <w:left w:val="single" w:color="auto" w:sz="4" w:space="0"/>
              <w:bottom w:val="single" w:color="auto" w:sz="4" w:space="0"/>
              <w:right w:val="single" w:color="auto" w:sz="4" w:space="0"/>
            </w:tcBorders>
          </w:tcPr>
          <w:p w14:paraId="025CFEC1">
            <w:pPr>
              <w:shd w:val="clear" w:color="auto" w:fill="FFFFFF" w:themeFill="background1"/>
              <w:spacing w:after="0" w:line="240" w:lineRule="auto"/>
              <w:rPr>
                <w:rFonts w:ascii="Times New Roman" w:hAnsi="Times New Roman" w:cs="Times New Roman"/>
              </w:rPr>
            </w:pPr>
            <w:r>
              <w:rPr>
                <w:rFonts w:ascii="Times New Roman" w:hAnsi="Times New Roman" w:cs="Times New Roman"/>
              </w:rPr>
              <w:t>Практическая работа</w:t>
            </w:r>
          </w:p>
        </w:tc>
      </w:tr>
      <w:tr w14:paraId="67EB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672" w:type="dxa"/>
            <w:tcBorders>
              <w:top w:val="single" w:color="auto" w:sz="4" w:space="0"/>
              <w:left w:val="single" w:color="auto" w:sz="4" w:space="0"/>
              <w:bottom w:val="single" w:color="auto" w:sz="4" w:space="0"/>
              <w:right w:val="single" w:color="auto" w:sz="4" w:space="0"/>
            </w:tcBorders>
          </w:tcPr>
          <w:p w14:paraId="77DA46F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w:t>
            </w:r>
          </w:p>
        </w:tc>
        <w:tc>
          <w:tcPr>
            <w:tcW w:w="1556" w:type="dxa"/>
            <w:vMerge w:val="continue"/>
            <w:tcBorders>
              <w:left w:val="single" w:color="auto" w:sz="4" w:space="0"/>
              <w:bottom w:val="single" w:color="auto" w:sz="4" w:space="0"/>
              <w:right w:val="single" w:color="auto" w:sz="4" w:space="0"/>
            </w:tcBorders>
          </w:tcPr>
          <w:p w14:paraId="7ED15E09">
            <w:pPr>
              <w:shd w:val="clear" w:color="auto" w:fill="FFFFFF" w:themeFill="background1"/>
              <w:spacing w:after="0" w:line="240" w:lineRule="auto"/>
              <w:jc w:val="both"/>
              <w:rPr>
                <w:rFonts w:ascii="Times New Roman" w:hAnsi="Times New Roman" w:cs="Times New Roman"/>
                <w:b/>
              </w:rPr>
            </w:pPr>
          </w:p>
        </w:tc>
        <w:tc>
          <w:tcPr>
            <w:tcW w:w="4674" w:type="dxa"/>
            <w:tcBorders>
              <w:top w:val="single" w:color="auto" w:sz="4" w:space="0"/>
              <w:left w:val="single" w:color="auto" w:sz="4" w:space="0"/>
              <w:bottom w:val="single" w:color="auto" w:sz="4" w:space="0"/>
              <w:right w:val="single" w:color="auto" w:sz="4" w:space="0"/>
            </w:tcBorders>
          </w:tcPr>
          <w:p w14:paraId="6865C418">
            <w:pPr>
              <w:shd w:val="clear" w:color="auto" w:fill="FFFFFF" w:themeFill="background1"/>
              <w:spacing w:after="0" w:line="240" w:lineRule="auto"/>
              <w:rPr>
                <w:rFonts w:ascii="Times New Roman" w:hAnsi="Times New Roman" w:cs="Times New Roman"/>
              </w:rPr>
            </w:pPr>
            <w:r>
              <w:rPr>
                <w:rFonts w:ascii="Times New Roman" w:hAnsi="Times New Roman" w:cs="Times New Roman"/>
              </w:rPr>
              <w:t>Общеразвивающие упражнения для шеи  и спины.</w:t>
            </w:r>
          </w:p>
        </w:tc>
        <w:tc>
          <w:tcPr>
            <w:tcW w:w="996" w:type="dxa"/>
            <w:tcBorders>
              <w:top w:val="single" w:color="auto" w:sz="4" w:space="0"/>
              <w:left w:val="single" w:color="auto" w:sz="4" w:space="0"/>
              <w:bottom w:val="single" w:color="auto" w:sz="4" w:space="0"/>
              <w:right w:val="single" w:color="auto" w:sz="4" w:space="0"/>
            </w:tcBorders>
          </w:tcPr>
          <w:p w14:paraId="67C21F83">
            <w:pPr>
              <w:shd w:val="clear" w:color="auto" w:fill="FFFFFF" w:themeFill="background1"/>
              <w:spacing w:after="0" w:line="240" w:lineRule="auto"/>
              <w:rPr>
                <w:rFonts w:ascii="Times New Roman" w:hAnsi="Times New Roman" w:cs="Times New Roman"/>
              </w:rPr>
            </w:pPr>
            <w:r>
              <w:rPr>
                <w:rFonts w:ascii="Times New Roman" w:hAnsi="Times New Roman" w:cs="Times New Roman"/>
              </w:rPr>
              <w:t>1</w:t>
            </w:r>
          </w:p>
        </w:tc>
        <w:tc>
          <w:tcPr>
            <w:tcW w:w="857" w:type="dxa"/>
            <w:tcBorders>
              <w:top w:val="single" w:color="auto" w:sz="4" w:space="0"/>
              <w:left w:val="single" w:color="auto" w:sz="4" w:space="0"/>
              <w:bottom w:val="single" w:color="auto" w:sz="4" w:space="0"/>
              <w:right w:val="single" w:color="auto" w:sz="4" w:space="0"/>
            </w:tcBorders>
          </w:tcPr>
          <w:p w14:paraId="202DBF02">
            <w:pPr>
              <w:shd w:val="clear" w:color="auto" w:fill="FFFFFF" w:themeFill="background1"/>
              <w:spacing w:after="0" w:line="240" w:lineRule="auto"/>
              <w:rPr>
                <w:rFonts w:ascii="Times New Roman" w:hAnsi="Times New Roman" w:cs="Times New Roman"/>
              </w:rPr>
            </w:pPr>
            <w:r>
              <w:rPr>
                <w:rFonts w:ascii="Times New Roman" w:hAnsi="Times New Roman" w:cs="Times New Roman"/>
              </w:rPr>
              <w:t>5</w:t>
            </w:r>
          </w:p>
        </w:tc>
        <w:tc>
          <w:tcPr>
            <w:tcW w:w="691" w:type="dxa"/>
            <w:tcBorders>
              <w:top w:val="single" w:color="auto" w:sz="4" w:space="0"/>
              <w:left w:val="single" w:color="auto" w:sz="4" w:space="0"/>
              <w:bottom w:val="single" w:color="auto" w:sz="4" w:space="0"/>
              <w:right w:val="single" w:color="auto" w:sz="4" w:space="0"/>
            </w:tcBorders>
          </w:tcPr>
          <w:p w14:paraId="52248DE9">
            <w:pPr>
              <w:shd w:val="clear" w:color="auto" w:fill="FFFFFF" w:themeFill="background1"/>
              <w:spacing w:after="0" w:line="240" w:lineRule="auto"/>
              <w:rPr>
                <w:rFonts w:ascii="Times New Roman" w:hAnsi="Times New Roman" w:cs="Times New Roman"/>
              </w:rPr>
            </w:pPr>
            <w:r>
              <w:rPr>
                <w:rFonts w:ascii="Times New Roman" w:hAnsi="Times New Roman" w:cs="Times New Roman"/>
              </w:rPr>
              <w:t>6</w:t>
            </w:r>
          </w:p>
        </w:tc>
        <w:tc>
          <w:tcPr>
            <w:tcW w:w="1416" w:type="dxa"/>
            <w:tcBorders>
              <w:top w:val="single" w:color="auto" w:sz="4" w:space="0"/>
              <w:left w:val="single" w:color="auto" w:sz="4" w:space="0"/>
              <w:bottom w:val="single" w:color="auto" w:sz="4" w:space="0"/>
              <w:right w:val="single" w:color="auto" w:sz="4" w:space="0"/>
            </w:tcBorders>
          </w:tcPr>
          <w:p w14:paraId="454E5578">
            <w:pPr>
              <w:shd w:val="clear" w:color="auto" w:fill="FFFFFF" w:themeFill="background1"/>
              <w:spacing w:after="0" w:line="240" w:lineRule="auto"/>
              <w:rPr>
                <w:rFonts w:ascii="Times New Roman" w:hAnsi="Times New Roman" w:cs="Times New Roman"/>
              </w:rPr>
            </w:pPr>
            <w:r>
              <w:rPr>
                <w:rFonts w:ascii="Times New Roman" w:hAnsi="Times New Roman" w:cs="Times New Roman"/>
              </w:rPr>
              <w:t>Практическая работ</w:t>
            </w:r>
          </w:p>
          <w:p w14:paraId="592E9C33">
            <w:pPr>
              <w:shd w:val="clear" w:color="auto" w:fill="FFFFFF" w:themeFill="background1"/>
              <w:spacing w:after="0" w:line="240" w:lineRule="auto"/>
              <w:rPr>
                <w:rFonts w:ascii="Times New Roman" w:hAnsi="Times New Roman" w:cs="Times New Roman"/>
                <w:b/>
              </w:rPr>
            </w:pPr>
            <w:r>
              <w:rPr>
                <w:rFonts w:ascii="Times New Roman" w:hAnsi="Times New Roman" w:cs="Times New Roman"/>
                <w:b/>
              </w:rPr>
              <w:t>зачет</w:t>
            </w:r>
          </w:p>
        </w:tc>
      </w:tr>
      <w:tr w14:paraId="5151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72" w:type="dxa"/>
            <w:tcBorders>
              <w:top w:val="single" w:color="auto" w:sz="4" w:space="0"/>
              <w:left w:val="single" w:color="auto" w:sz="4" w:space="0"/>
              <w:bottom w:val="single" w:color="auto" w:sz="4" w:space="0"/>
              <w:right w:val="single" w:color="auto" w:sz="4" w:space="0"/>
            </w:tcBorders>
          </w:tcPr>
          <w:p w14:paraId="0DBC97A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8.</w:t>
            </w:r>
          </w:p>
        </w:tc>
        <w:tc>
          <w:tcPr>
            <w:tcW w:w="1556" w:type="dxa"/>
            <w:vMerge w:val="restart"/>
            <w:tcBorders>
              <w:top w:val="single" w:color="auto" w:sz="4" w:space="0"/>
              <w:left w:val="single" w:color="auto" w:sz="4" w:space="0"/>
              <w:right w:val="single" w:color="auto" w:sz="4" w:space="0"/>
            </w:tcBorders>
          </w:tcPr>
          <w:p w14:paraId="70A429C8">
            <w:pPr>
              <w:shd w:val="clear" w:color="auto" w:fill="FFFFFF" w:themeFill="background1"/>
              <w:spacing w:after="0" w:line="240" w:lineRule="auto"/>
              <w:jc w:val="both"/>
              <w:rPr>
                <w:rFonts w:ascii="Times New Roman" w:hAnsi="Times New Roman" w:cs="Times New Roman"/>
                <w:b/>
              </w:rPr>
            </w:pPr>
            <w:r>
              <w:rPr>
                <w:rFonts w:ascii="Times New Roman" w:hAnsi="Times New Roman" w:cs="Times New Roman"/>
                <w:b/>
              </w:rPr>
              <w:t>Специальная физическая подготовка</w:t>
            </w:r>
          </w:p>
          <w:p w14:paraId="715BC97E">
            <w:pPr>
              <w:shd w:val="clear" w:color="auto" w:fill="FFFFFF" w:themeFill="background1"/>
              <w:spacing w:after="0" w:line="240" w:lineRule="auto"/>
              <w:jc w:val="both"/>
              <w:rPr>
                <w:rFonts w:ascii="Times New Roman" w:hAnsi="Times New Roman" w:cs="Times New Roman"/>
                <w:b/>
                <w:i/>
              </w:rPr>
            </w:pPr>
            <w:r>
              <w:rPr>
                <w:rFonts w:ascii="Times New Roman" w:hAnsi="Times New Roman" w:cs="Times New Roman"/>
                <w:b/>
                <w:i/>
              </w:rPr>
              <w:t>25 часа</w:t>
            </w:r>
          </w:p>
        </w:tc>
        <w:tc>
          <w:tcPr>
            <w:tcW w:w="4674" w:type="dxa"/>
            <w:tcBorders>
              <w:top w:val="single" w:color="auto" w:sz="4" w:space="0"/>
              <w:left w:val="single" w:color="auto" w:sz="4" w:space="0"/>
              <w:bottom w:val="single" w:color="auto" w:sz="4" w:space="0"/>
              <w:right w:val="single" w:color="auto" w:sz="4" w:space="0"/>
            </w:tcBorders>
          </w:tcPr>
          <w:p w14:paraId="2DC36B6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Базовые шаги аэробики</w:t>
            </w:r>
          </w:p>
        </w:tc>
        <w:tc>
          <w:tcPr>
            <w:tcW w:w="996" w:type="dxa"/>
            <w:tcBorders>
              <w:top w:val="single" w:color="auto" w:sz="4" w:space="0"/>
              <w:left w:val="single" w:color="auto" w:sz="4" w:space="0"/>
              <w:bottom w:val="single" w:color="auto" w:sz="4" w:space="0"/>
              <w:right w:val="single" w:color="auto" w:sz="4" w:space="0"/>
            </w:tcBorders>
          </w:tcPr>
          <w:p w14:paraId="3CD3FEF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857" w:type="dxa"/>
            <w:tcBorders>
              <w:top w:val="single" w:color="auto" w:sz="4" w:space="0"/>
              <w:left w:val="single" w:color="auto" w:sz="4" w:space="0"/>
              <w:bottom w:val="single" w:color="auto" w:sz="4" w:space="0"/>
              <w:right w:val="single" w:color="auto" w:sz="4" w:space="0"/>
            </w:tcBorders>
          </w:tcPr>
          <w:p w14:paraId="68A22BC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w:t>
            </w:r>
          </w:p>
        </w:tc>
        <w:tc>
          <w:tcPr>
            <w:tcW w:w="691" w:type="dxa"/>
            <w:tcBorders>
              <w:top w:val="single" w:color="auto" w:sz="4" w:space="0"/>
              <w:left w:val="single" w:color="auto" w:sz="4" w:space="0"/>
              <w:bottom w:val="single" w:color="auto" w:sz="4" w:space="0"/>
              <w:right w:val="single" w:color="auto" w:sz="4" w:space="0"/>
            </w:tcBorders>
          </w:tcPr>
          <w:p w14:paraId="6AA0EF3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8</w:t>
            </w:r>
          </w:p>
        </w:tc>
        <w:tc>
          <w:tcPr>
            <w:tcW w:w="1416" w:type="dxa"/>
            <w:tcBorders>
              <w:top w:val="single" w:color="auto" w:sz="4" w:space="0"/>
              <w:left w:val="single" w:color="auto" w:sz="4" w:space="0"/>
              <w:bottom w:val="single" w:color="auto" w:sz="4" w:space="0"/>
              <w:right w:val="single" w:color="auto" w:sz="4" w:space="0"/>
            </w:tcBorders>
          </w:tcPr>
          <w:p w14:paraId="279E756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Практическая работа</w:t>
            </w:r>
          </w:p>
        </w:tc>
      </w:tr>
      <w:tr w14:paraId="1693B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672" w:type="dxa"/>
            <w:tcBorders>
              <w:top w:val="single" w:color="auto" w:sz="4" w:space="0"/>
              <w:left w:val="single" w:color="auto" w:sz="4" w:space="0"/>
              <w:bottom w:val="single" w:color="auto" w:sz="4" w:space="0"/>
              <w:right w:val="single" w:color="auto" w:sz="4" w:space="0"/>
            </w:tcBorders>
          </w:tcPr>
          <w:p w14:paraId="6988335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9.</w:t>
            </w:r>
          </w:p>
        </w:tc>
        <w:tc>
          <w:tcPr>
            <w:tcW w:w="1556" w:type="dxa"/>
            <w:vMerge w:val="continue"/>
            <w:tcBorders>
              <w:left w:val="single" w:color="auto" w:sz="4" w:space="0"/>
              <w:right w:val="single" w:color="auto" w:sz="4" w:space="0"/>
            </w:tcBorders>
          </w:tcPr>
          <w:p w14:paraId="710DAC9A">
            <w:pPr>
              <w:shd w:val="clear" w:color="auto" w:fill="FFFFFF" w:themeFill="background1"/>
              <w:spacing w:after="0" w:line="240" w:lineRule="auto"/>
              <w:jc w:val="both"/>
              <w:rPr>
                <w:rFonts w:ascii="Times New Roman" w:hAnsi="Times New Roman" w:cs="Times New Roman"/>
                <w:b/>
              </w:rPr>
            </w:pPr>
          </w:p>
        </w:tc>
        <w:tc>
          <w:tcPr>
            <w:tcW w:w="4674" w:type="dxa"/>
            <w:tcBorders>
              <w:top w:val="single" w:color="auto" w:sz="4" w:space="0"/>
              <w:left w:val="single" w:color="auto" w:sz="4" w:space="0"/>
              <w:bottom w:val="single" w:color="auto" w:sz="4" w:space="0"/>
              <w:right w:val="single" w:color="auto" w:sz="4" w:space="0"/>
            </w:tcBorders>
          </w:tcPr>
          <w:p w14:paraId="2F8CA93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на развитие осанки</w:t>
            </w:r>
          </w:p>
        </w:tc>
        <w:tc>
          <w:tcPr>
            <w:tcW w:w="996" w:type="dxa"/>
            <w:tcBorders>
              <w:top w:val="single" w:color="auto" w:sz="4" w:space="0"/>
              <w:left w:val="single" w:color="auto" w:sz="4" w:space="0"/>
              <w:bottom w:val="single" w:color="auto" w:sz="4" w:space="0"/>
              <w:right w:val="single" w:color="auto" w:sz="4" w:space="0"/>
            </w:tcBorders>
          </w:tcPr>
          <w:p w14:paraId="42F7E81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857" w:type="dxa"/>
            <w:tcBorders>
              <w:top w:val="single" w:color="auto" w:sz="4" w:space="0"/>
              <w:left w:val="single" w:color="auto" w:sz="4" w:space="0"/>
              <w:bottom w:val="single" w:color="auto" w:sz="4" w:space="0"/>
              <w:right w:val="single" w:color="auto" w:sz="4" w:space="0"/>
            </w:tcBorders>
          </w:tcPr>
          <w:p w14:paraId="20AA53F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5</w:t>
            </w:r>
          </w:p>
        </w:tc>
        <w:tc>
          <w:tcPr>
            <w:tcW w:w="691" w:type="dxa"/>
            <w:tcBorders>
              <w:top w:val="single" w:color="auto" w:sz="4" w:space="0"/>
              <w:left w:val="single" w:color="auto" w:sz="4" w:space="0"/>
              <w:bottom w:val="single" w:color="auto" w:sz="4" w:space="0"/>
              <w:right w:val="single" w:color="auto" w:sz="4" w:space="0"/>
            </w:tcBorders>
          </w:tcPr>
          <w:p w14:paraId="313D37D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6</w:t>
            </w:r>
          </w:p>
        </w:tc>
        <w:tc>
          <w:tcPr>
            <w:tcW w:w="1416" w:type="dxa"/>
            <w:tcBorders>
              <w:top w:val="single" w:color="auto" w:sz="4" w:space="0"/>
              <w:left w:val="single" w:color="auto" w:sz="4" w:space="0"/>
              <w:bottom w:val="single" w:color="auto" w:sz="4" w:space="0"/>
              <w:right w:val="single" w:color="auto" w:sz="4" w:space="0"/>
            </w:tcBorders>
          </w:tcPr>
          <w:p w14:paraId="1082163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Практическая работа</w:t>
            </w:r>
          </w:p>
        </w:tc>
      </w:tr>
      <w:tr w14:paraId="2169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72" w:type="dxa"/>
            <w:tcBorders>
              <w:top w:val="single" w:color="auto" w:sz="4" w:space="0"/>
              <w:left w:val="single" w:color="auto" w:sz="4" w:space="0"/>
              <w:bottom w:val="single" w:color="auto" w:sz="4" w:space="0"/>
              <w:right w:val="single" w:color="auto" w:sz="4" w:space="0"/>
            </w:tcBorders>
          </w:tcPr>
          <w:p w14:paraId="5DEC2CE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10.</w:t>
            </w:r>
          </w:p>
        </w:tc>
        <w:tc>
          <w:tcPr>
            <w:tcW w:w="1556" w:type="dxa"/>
            <w:vMerge w:val="continue"/>
            <w:tcBorders>
              <w:left w:val="single" w:color="auto" w:sz="4" w:space="0"/>
              <w:right w:val="single" w:color="auto" w:sz="4" w:space="0"/>
            </w:tcBorders>
          </w:tcPr>
          <w:p w14:paraId="2677DD69">
            <w:pPr>
              <w:shd w:val="clear" w:color="auto" w:fill="FFFFFF" w:themeFill="background1"/>
              <w:spacing w:after="0" w:line="240" w:lineRule="auto"/>
              <w:jc w:val="both"/>
              <w:rPr>
                <w:rFonts w:ascii="Times New Roman" w:hAnsi="Times New Roman" w:cs="Times New Roman"/>
                <w:b/>
              </w:rPr>
            </w:pPr>
          </w:p>
        </w:tc>
        <w:tc>
          <w:tcPr>
            <w:tcW w:w="4674" w:type="dxa"/>
            <w:tcBorders>
              <w:top w:val="single" w:color="auto" w:sz="4" w:space="0"/>
              <w:left w:val="single" w:color="auto" w:sz="4" w:space="0"/>
              <w:bottom w:val="single" w:color="auto" w:sz="4" w:space="0"/>
              <w:right w:val="single" w:color="auto" w:sz="4" w:space="0"/>
            </w:tcBorders>
          </w:tcPr>
          <w:p w14:paraId="1FAA077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на развитие гибкости</w:t>
            </w:r>
          </w:p>
        </w:tc>
        <w:tc>
          <w:tcPr>
            <w:tcW w:w="996" w:type="dxa"/>
            <w:tcBorders>
              <w:top w:val="single" w:color="auto" w:sz="4" w:space="0"/>
              <w:left w:val="single" w:color="auto" w:sz="4" w:space="0"/>
              <w:bottom w:val="single" w:color="auto" w:sz="4" w:space="0"/>
              <w:right w:val="single" w:color="auto" w:sz="4" w:space="0"/>
            </w:tcBorders>
          </w:tcPr>
          <w:p w14:paraId="6B9A9CA0">
            <w:pPr>
              <w:shd w:val="clear" w:color="auto" w:fill="FFFFFF" w:themeFill="background1"/>
              <w:spacing w:after="0" w:line="240" w:lineRule="auto"/>
              <w:jc w:val="both"/>
              <w:rPr>
                <w:rFonts w:ascii="Times New Roman" w:hAnsi="Times New Roman" w:cs="Times New Roman"/>
              </w:rPr>
            </w:pPr>
          </w:p>
        </w:tc>
        <w:tc>
          <w:tcPr>
            <w:tcW w:w="857" w:type="dxa"/>
            <w:tcBorders>
              <w:top w:val="single" w:color="auto" w:sz="4" w:space="0"/>
              <w:left w:val="single" w:color="auto" w:sz="4" w:space="0"/>
              <w:bottom w:val="single" w:color="auto" w:sz="4" w:space="0"/>
              <w:right w:val="single" w:color="auto" w:sz="4" w:space="0"/>
            </w:tcBorders>
          </w:tcPr>
          <w:p w14:paraId="56AE135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29</w:t>
            </w:r>
          </w:p>
        </w:tc>
        <w:tc>
          <w:tcPr>
            <w:tcW w:w="691" w:type="dxa"/>
            <w:tcBorders>
              <w:top w:val="single" w:color="auto" w:sz="4" w:space="0"/>
              <w:left w:val="single" w:color="auto" w:sz="4" w:space="0"/>
              <w:bottom w:val="single" w:color="auto" w:sz="4" w:space="0"/>
              <w:right w:val="single" w:color="auto" w:sz="4" w:space="0"/>
            </w:tcBorders>
          </w:tcPr>
          <w:p w14:paraId="1EBFBBB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29</w:t>
            </w:r>
          </w:p>
        </w:tc>
        <w:tc>
          <w:tcPr>
            <w:tcW w:w="1416" w:type="dxa"/>
            <w:tcBorders>
              <w:top w:val="single" w:color="auto" w:sz="4" w:space="0"/>
              <w:left w:val="single" w:color="auto" w:sz="4" w:space="0"/>
              <w:bottom w:val="single" w:color="auto" w:sz="4" w:space="0"/>
              <w:right w:val="single" w:color="auto" w:sz="4" w:space="0"/>
            </w:tcBorders>
          </w:tcPr>
          <w:p w14:paraId="5D7E323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Практическая работа</w:t>
            </w:r>
          </w:p>
          <w:p w14:paraId="055AF06C">
            <w:pPr>
              <w:shd w:val="clear" w:color="auto" w:fill="FFFFFF" w:themeFill="background1"/>
              <w:spacing w:after="0" w:line="240" w:lineRule="auto"/>
              <w:jc w:val="both"/>
              <w:rPr>
                <w:rFonts w:ascii="Times New Roman" w:hAnsi="Times New Roman" w:cs="Times New Roman"/>
                <w:b/>
              </w:rPr>
            </w:pPr>
            <w:r>
              <w:rPr>
                <w:rFonts w:ascii="Times New Roman" w:hAnsi="Times New Roman" w:cs="Times New Roman"/>
                <w:b/>
              </w:rPr>
              <w:t>зачет</w:t>
            </w:r>
          </w:p>
        </w:tc>
      </w:tr>
      <w:tr w14:paraId="70D01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672" w:type="dxa"/>
            <w:tcBorders>
              <w:top w:val="single" w:color="auto" w:sz="4" w:space="0"/>
              <w:left w:val="single" w:color="auto" w:sz="4" w:space="0"/>
              <w:bottom w:val="single" w:color="auto" w:sz="4" w:space="0"/>
              <w:right w:val="single" w:color="auto" w:sz="4" w:space="0"/>
            </w:tcBorders>
          </w:tcPr>
          <w:p w14:paraId="008BD15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11.</w:t>
            </w:r>
          </w:p>
        </w:tc>
        <w:tc>
          <w:tcPr>
            <w:tcW w:w="1556" w:type="dxa"/>
            <w:vMerge w:val="restart"/>
            <w:tcBorders>
              <w:left w:val="single" w:color="auto" w:sz="4" w:space="0"/>
              <w:right w:val="single" w:color="auto" w:sz="4" w:space="0"/>
            </w:tcBorders>
          </w:tcPr>
          <w:p w14:paraId="5D87B0FE">
            <w:pPr>
              <w:shd w:val="clear" w:color="auto" w:fill="FFFFFF" w:themeFill="background1"/>
              <w:spacing w:after="0" w:line="240" w:lineRule="auto"/>
              <w:jc w:val="both"/>
              <w:rPr>
                <w:rFonts w:ascii="Times New Roman" w:hAnsi="Times New Roman" w:cs="Times New Roman"/>
                <w:b/>
              </w:rPr>
            </w:pPr>
            <w:r>
              <w:rPr>
                <w:rFonts w:ascii="Times New Roman" w:hAnsi="Times New Roman" w:cs="Times New Roman"/>
                <w:b/>
              </w:rPr>
              <w:t>Хореографическая подготовка</w:t>
            </w:r>
          </w:p>
        </w:tc>
        <w:tc>
          <w:tcPr>
            <w:tcW w:w="4674" w:type="dxa"/>
            <w:tcBorders>
              <w:top w:val="single" w:color="auto" w:sz="4" w:space="0"/>
              <w:left w:val="single" w:color="auto" w:sz="4" w:space="0"/>
              <w:bottom w:val="single" w:color="auto" w:sz="4" w:space="0"/>
              <w:right w:val="single" w:color="auto" w:sz="4" w:space="0"/>
            </w:tcBorders>
          </w:tcPr>
          <w:p w14:paraId="29C0EE9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Музыкальное сопровождение (темп, ритм)</w:t>
            </w:r>
          </w:p>
        </w:tc>
        <w:tc>
          <w:tcPr>
            <w:tcW w:w="996" w:type="dxa"/>
            <w:tcBorders>
              <w:top w:val="single" w:color="auto" w:sz="4" w:space="0"/>
              <w:left w:val="single" w:color="auto" w:sz="4" w:space="0"/>
              <w:bottom w:val="single" w:color="auto" w:sz="4" w:space="0"/>
              <w:right w:val="single" w:color="auto" w:sz="4" w:space="0"/>
            </w:tcBorders>
          </w:tcPr>
          <w:p w14:paraId="759C8CA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857" w:type="dxa"/>
            <w:tcBorders>
              <w:top w:val="single" w:color="auto" w:sz="4" w:space="0"/>
              <w:left w:val="single" w:color="auto" w:sz="4" w:space="0"/>
              <w:bottom w:val="single" w:color="auto" w:sz="4" w:space="0"/>
              <w:right w:val="single" w:color="auto" w:sz="4" w:space="0"/>
            </w:tcBorders>
          </w:tcPr>
          <w:p w14:paraId="11914A1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15</w:t>
            </w:r>
          </w:p>
        </w:tc>
        <w:tc>
          <w:tcPr>
            <w:tcW w:w="691" w:type="dxa"/>
            <w:tcBorders>
              <w:top w:val="single" w:color="auto" w:sz="4" w:space="0"/>
              <w:left w:val="single" w:color="auto" w:sz="4" w:space="0"/>
              <w:bottom w:val="single" w:color="auto" w:sz="4" w:space="0"/>
              <w:right w:val="single" w:color="auto" w:sz="4" w:space="0"/>
            </w:tcBorders>
          </w:tcPr>
          <w:p w14:paraId="6ACBF83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16</w:t>
            </w:r>
          </w:p>
        </w:tc>
        <w:tc>
          <w:tcPr>
            <w:tcW w:w="1416" w:type="dxa"/>
            <w:tcBorders>
              <w:top w:val="single" w:color="auto" w:sz="4" w:space="0"/>
              <w:left w:val="single" w:color="auto" w:sz="4" w:space="0"/>
              <w:bottom w:val="single" w:color="auto" w:sz="4" w:space="0"/>
              <w:right w:val="single" w:color="auto" w:sz="4" w:space="0"/>
            </w:tcBorders>
          </w:tcPr>
          <w:p w14:paraId="33DC77E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Творческая работа</w:t>
            </w:r>
          </w:p>
        </w:tc>
      </w:tr>
      <w:tr w14:paraId="5995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672" w:type="dxa"/>
            <w:tcBorders>
              <w:top w:val="single" w:color="auto" w:sz="4" w:space="0"/>
              <w:left w:val="single" w:color="auto" w:sz="4" w:space="0"/>
              <w:bottom w:val="single" w:color="auto" w:sz="4" w:space="0"/>
              <w:right w:val="single" w:color="auto" w:sz="4" w:space="0"/>
            </w:tcBorders>
          </w:tcPr>
          <w:p w14:paraId="1B55BE8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12.</w:t>
            </w:r>
          </w:p>
        </w:tc>
        <w:tc>
          <w:tcPr>
            <w:tcW w:w="1556" w:type="dxa"/>
            <w:vMerge w:val="continue"/>
            <w:tcBorders>
              <w:left w:val="single" w:color="auto" w:sz="4" w:space="0"/>
              <w:right w:val="single" w:color="auto" w:sz="4" w:space="0"/>
            </w:tcBorders>
          </w:tcPr>
          <w:p w14:paraId="6AAC4461">
            <w:pPr>
              <w:shd w:val="clear" w:color="auto" w:fill="FFFFFF" w:themeFill="background1"/>
              <w:spacing w:after="0" w:line="240" w:lineRule="auto"/>
              <w:jc w:val="both"/>
              <w:rPr>
                <w:rFonts w:ascii="Times New Roman" w:hAnsi="Times New Roman" w:cs="Times New Roman"/>
              </w:rPr>
            </w:pPr>
          </w:p>
        </w:tc>
        <w:tc>
          <w:tcPr>
            <w:tcW w:w="4674" w:type="dxa"/>
            <w:tcBorders>
              <w:top w:val="single" w:color="auto" w:sz="4" w:space="0"/>
              <w:left w:val="single" w:color="auto" w:sz="4" w:space="0"/>
              <w:bottom w:val="single" w:color="auto" w:sz="4" w:space="0"/>
              <w:right w:val="single" w:color="auto" w:sz="4" w:space="0"/>
            </w:tcBorders>
          </w:tcPr>
          <w:p w14:paraId="5ACB6A3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Танцевальные элементы</w:t>
            </w:r>
          </w:p>
        </w:tc>
        <w:tc>
          <w:tcPr>
            <w:tcW w:w="996" w:type="dxa"/>
            <w:tcBorders>
              <w:top w:val="single" w:color="auto" w:sz="4" w:space="0"/>
              <w:left w:val="single" w:color="auto" w:sz="4" w:space="0"/>
              <w:bottom w:val="single" w:color="auto" w:sz="4" w:space="0"/>
              <w:right w:val="single" w:color="auto" w:sz="4" w:space="0"/>
            </w:tcBorders>
          </w:tcPr>
          <w:p w14:paraId="4934B86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3</w:t>
            </w:r>
          </w:p>
        </w:tc>
        <w:tc>
          <w:tcPr>
            <w:tcW w:w="857" w:type="dxa"/>
            <w:tcBorders>
              <w:top w:val="single" w:color="auto" w:sz="4" w:space="0"/>
              <w:left w:val="single" w:color="auto" w:sz="4" w:space="0"/>
              <w:bottom w:val="single" w:color="auto" w:sz="4" w:space="0"/>
              <w:right w:val="single" w:color="auto" w:sz="4" w:space="0"/>
            </w:tcBorders>
            <w:shd w:val="clear" w:color="auto" w:fill="FFFFFF" w:themeFill="background1"/>
          </w:tcPr>
          <w:p w14:paraId="0B70216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73</w:t>
            </w:r>
          </w:p>
        </w:tc>
        <w:tc>
          <w:tcPr>
            <w:tcW w:w="691" w:type="dxa"/>
            <w:tcBorders>
              <w:top w:val="single" w:color="auto" w:sz="4" w:space="0"/>
              <w:left w:val="single" w:color="auto" w:sz="4" w:space="0"/>
              <w:bottom w:val="single" w:color="auto" w:sz="4" w:space="0"/>
              <w:right w:val="single" w:color="auto" w:sz="4" w:space="0"/>
            </w:tcBorders>
          </w:tcPr>
          <w:p w14:paraId="09DE97D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76</w:t>
            </w:r>
          </w:p>
        </w:tc>
        <w:tc>
          <w:tcPr>
            <w:tcW w:w="1416" w:type="dxa"/>
            <w:tcBorders>
              <w:top w:val="single" w:color="auto" w:sz="4" w:space="0"/>
              <w:left w:val="single" w:color="auto" w:sz="4" w:space="0"/>
              <w:bottom w:val="single" w:color="auto" w:sz="4" w:space="0"/>
              <w:right w:val="single" w:color="auto" w:sz="4" w:space="0"/>
            </w:tcBorders>
          </w:tcPr>
          <w:p w14:paraId="72A6275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Творческая работа</w:t>
            </w:r>
          </w:p>
        </w:tc>
      </w:tr>
      <w:tr w14:paraId="71B3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672" w:type="dxa"/>
            <w:tcBorders>
              <w:top w:val="single" w:color="auto" w:sz="4" w:space="0"/>
              <w:left w:val="single" w:color="auto" w:sz="4" w:space="0"/>
              <w:bottom w:val="single" w:color="auto" w:sz="4" w:space="0"/>
              <w:right w:val="single" w:color="auto" w:sz="4" w:space="0"/>
            </w:tcBorders>
          </w:tcPr>
          <w:p w14:paraId="6CE3438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13.</w:t>
            </w:r>
          </w:p>
        </w:tc>
        <w:tc>
          <w:tcPr>
            <w:tcW w:w="6230" w:type="dxa"/>
            <w:gridSpan w:val="2"/>
            <w:tcBorders>
              <w:left w:val="single" w:color="auto" w:sz="4" w:space="0"/>
              <w:right w:val="single" w:color="auto" w:sz="4" w:space="0"/>
            </w:tcBorders>
          </w:tcPr>
          <w:p w14:paraId="1F64BEDC">
            <w:pPr>
              <w:shd w:val="clear" w:color="auto" w:fill="FFFFFF" w:themeFill="background1"/>
              <w:spacing w:after="0" w:line="240" w:lineRule="auto"/>
              <w:rPr>
                <w:rFonts w:ascii="Times New Roman" w:hAnsi="Times New Roman" w:cs="Times New Roman"/>
              </w:rPr>
            </w:pPr>
            <w:r>
              <w:rPr>
                <w:rFonts w:ascii="Times New Roman" w:hAnsi="Times New Roman" w:cs="Times New Roman"/>
              </w:rPr>
              <w:t>Итоговое занятие</w:t>
            </w:r>
          </w:p>
        </w:tc>
        <w:tc>
          <w:tcPr>
            <w:tcW w:w="996" w:type="dxa"/>
            <w:tcBorders>
              <w:left w:val="single" w:color="auto" w:sz="4" w:space="0"/>
              <w:right w:val="single" w:color="auto" w:sz="4" w:space="0"/>
            </w:tcBorders>
          </w:tcPr>
          <w:p w14:paraId="73EC03D0">
            <w:pPr>
              <w:shd w:val="clear" w:color="auto" w:fill="FFFFFF" w:themeFill="background1"/>
              <w:spacing w:after="0" w:line="240" w:lineRule="auto"/>
              <w:rPr>
                <w:rFonts w:ascii="Times New Roman" w:hAnsi="Times New Roman" w:cs="Times New Roman"/>
              </w:rPr>
            </w:pPr>
          </w:p>
        </w:tc>
        <w:tc>
          <w:tcPr>
            <w:tcW w:w="857" w:type="dxa"/>
            <w:tcBorders>
              <w:left w:val="single" w:color="auto" w:sz="4" w:space="0"/>
              <w:right w:val="single" w:color="auto" w:sz="4" w:space="0"/>
            </w:tcBorders>
          </w:tcPr>
          <w:p w14:paraId="4865F046">
            <w:pPr>
              <w:shd w:val="clear" w:color="auto" w:fill="FFFFFF" w:themeFill="background1"/>
              <w:spacing w:after="0" w:line="240" w:lineRule="auto"/>
              <w:rPr>
                <w:rFonts w:ascii="Times New Roman" w:hAnsi="Times New Roman" w:cs="Times New Roman"/>
              </w:rPr>
            </w:pPr>
            <w:r>
              <w:rPr>
                <w:rFonts w:ascii="Times New Roman" w:hAnsi="Times New Roman" w:cs="Times New Roman"/>
              </w:rPr>
              <w:t>1</w:t>
            </w:r>
          </w:p>
        </w:tc>
        <w:tc>
          <w:tcPr>
            <w:tcW w:w="691" w:type="dxa"/>
            <w:tcBorders>
              <w:left w:val="single" w:color="auto" w:sz="4" w:space="0"/>
              <w:right w:val="single" w:color="auto" w:sz="4" w:space="0"/>
            </w:tcBorders>
          </w:tcPr>
          <w:p w14:paraId="351671D6">
            <w:pPr>
              <w:shd w:val="clear" w:color="auto" w:fill="FFFFFF" w:themeFill="background1"/>
              <w:spacing w:after="0" w:line="240" w:lineRule="auto"/>
              <w:rPr>
                <w:rFonts w:ascii="Times New Roman" w:hAnsi="Times New Roman" w:cs="Times New Roman"/>
              </w:rPr>
            </w:pPr>
            <w:r>
              <w:rPr>
                <w:rFonts w:ascii="Times New Roman" w:hAnsi="Times New Roman" w:cs="Times New Roman"/>
              </w:rPr>
              <w:t>1</w:t>
            </w:r>
          </w:p>
        </w:tc>
        <w:tc>
          <w:tcPr>
            <w:tcW w:w="1416" w:type="dxa"/>
            <w:tcBorders>
              <w:left w:val="single" w:color="auto" w:sz="4" w:space="0"/>
              <w:right w:val="single" w:color="auto" w:sz="4" w:space="0"/>
            </w:tcBorders>
          </w:tcPr>
          <w:p w14:paraId="12396D41">
            <w:pPr>
              <w:shd w:val="clear" w:color="auto" w:fill="FFFFFF" w:themeFill="background1"/>
              <w:spacing w:after="0" w:line="240" w:lineRule="auto"/>
              <w:rPr>
                <w:rFonts w:ascii="Times New Roman" w:hAnsi="Times New Roman" w:cs="Times New Roman"/>
                <w:b/>
              </w:rPr>
            </w:pPr>
            <w:r>
              <w:rPr>
                <w:rFonts w:ascii="Times New Roman" w:hAnsi="Times New Roman" w:cs="Times New Roman"/>
                <w:b/>
              </w:rPr>
              <w:t>Промежут.аттестация</w:t>
            </w:r>
          </w:p>
        </w:tc>
      </w:tr>
      <w:tr w14:paraId="0106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72" w:type="dxa"/>
            <w:tcBorders>
              <w:top w:val="single" w:color="auto" w:sz="4" w:space="0"/>
              <w:left w:val="single" w:color="auto" w:sz="4" w:space="0"/>
              <w:bottom w:val="single" w:color="auto" w:sz="4" w:space="0"/>
              <w:right w:val="single" w:color="auto" w:sz="4" w:space="0"/>
            </w:tcBorders>
          </w:tcPr>
          <w:p w14:paraId="374E6F44">
            <w:pPr>
              <w:shd w:val="clear" w:color="auto" w:fill="FFFFFF" w:themeFill="background1"/>
              <w:spacing w:after="0" w:line="240" w:lineRule="auto"/>
              <w:jc w:val="both"/>
              <w:rPr>
                <w:rFonts w:ascii="Times New Roman" w:hAnsi="Times New Roman" w:cs="Times New Roman"/>
              </w:rPr>
            </w:pPr>
          </w:p>
        </w:tc>
        <w:tc>
          <w:tcPr>
            <w:tcW w:w="6230" w:type="dxa"/>
            <w:gridSpan w:val="2"/>
            <w:tcBorders>
              <w:left w:val="single" w:color="auto" w:sz="4" w:space="0"/>
              <w:right w:val="single" w:color="auto" w:sz="4" w:space="0"/>
            </w:tcBorders>
          </w:tcPr>
          <w:p w14:paraId="2E36B7C6">
            <w:pPr>
              <w:shd w:val="clear" w:color="auto" w:fill="FFFFFF" w:themeFill="background1"/>
              <w:spacing w:after="0" w:line="240" w:lineRule="auto"/>
              <w:jc w:val="center"/>
              <w:rPr>
                <w:rFonts w:ascii="Times New Roman" w:hAnsi="Times New Roman" w:cs="Times New Roman"/>
                <w:b/>
              </w:rPr>
            </w:pPr>
            <w:r>
              <w:rPr>
                <w:rFonts w:ascii="Times New Roman" w:hAnsi="Times New Roman" w:cs="Times New Roman"/>
                <w:b/>
              </w:rPr>
              <w:t>Итого часов</w:t>
            </w:r>
          </w:p>
        </w:tc>
        <w:tc>
          <w:tcPr>
            <w:tcW w:w="996" w:type="dxa"/>
            <w:tcBorders>
              <w:left w:val="single" w:color="auto" w:sz="4" w:space="0"/>
              <w:right w:val="single" w:color="auto" w:sz="4" w:space="0"/>
            </w:tcBorders>
          </w:tcPr>
          <w:p w14:paraId="799E8A46">
            <w:pPr>
              <w:shd w:val="clear" w:color="auto" w:fill="FFFFFF" w:themeFill="background1"/>
              <w:spacing w:after="0" w:line="240" w:lineRule="auto"/>
              <w:ind w:left="96"/>
              <w:jc w:val="center"/>
              <w:rPr>
                <w:rFonts w:ascii="Times New Roman" w:hAnsi="Times New Roman" w:cs="Times New Roman"/>
                <w:b/>
              </w:rPr>
            </w:pPr>
            <w:r>
              <w:rPr>
                <w:rFonts w:ascii="Times New Roman" w:hAnsi="Times New Roman" w:cs="Times New Roman"/>
                <w:b/>
              </w:rPr>
              <w:t>13</w:t>
            </w:r>
          </w:p>
        </w:tc>
        <w:tc>
          <w:tcPr>
            <w:tcW w:w="857" w:type="dxa"/>
            <w:tcBorders>
              <w:left w:val="single" w:color="auto" w:sz="4" w:space="0"/>
              <w:right w:val="single" w:color="auto" w:sz="4" w:space="0"/>
            </w:tcBorders>
          </w:tcPr>
          <w:p w14:paraId="42291829">
            <w:pPr>
              <w:shd w:val="clear" w:color="auto" w:fill="FFFFFF" w:themeFill="background1"/>
              <w:spacing w:after="0" w:line="240" w:lineRule="auto"/>
              <w:jc w:val="center"/>
              <w:rPr>
                <w:rFonts w:ascii="Times New Roman" w:hAnsi="Times New Roman" w:cs="Times New Roman"/>
                <w:b/>
              </w:rPr>
            </w:pPr>
            <w:r>
              <w:rPr>
                <w:rFonts w:ascii="Times New Roman" w:hAnsi="Times New Roman" w:cs="Times New Roman"/>
                <w:b/>
              </w:rPr>
              <w:t>139</w:t>
            </w:r>
          </w:p>
        </w:tc>
        <w:tc>
          <w:tcPr>
            <w:tcW w:w="691" w:type="dxa"/>
            <w:tcBorders>
              <w:left w:val="single" w:color="auto" w:sz="4" w:space="0"/>
              <w:right w:val="single" w:color="auto" w:sz="4" w:space="0"/>
            </w:tcBorders>
          </w:tcPr>
          <w:p w14:paraId="0283DCBC">
            <w:pPr>
              <w:shd w:val="clear" w:color="auto" w:fill="FFFFFF" w:themeFill="background1"/>
              <w:spacing w:after="0" w:line="240" w:lineRule="auto"/>
              <w:rPr>
                <w:rFonts w:ascii="Times New Roman" w:hAnsi="Times New Roman" w:cs="Times New Roman"/>
                <w:b/>
              </w:rPr>
            </w:pPr>
            <w:r>
              <w:rPr>
                <w:rFonts w:ascii="Times New Roman" w:hAnsi="Times New Roman" w:cs="Times New Roman"/>
                <w:b/>
              </w:rPr>
              <w:t xml:space="preserve"> 162</w:t>
            </w:r>
          </w:p>
        </w:tc>
        <w:tc>
          <w:tcPr>
            <w:tcW w:w="1416" w:type="dxa"/>
            <w:tcBorders>
              <w:left w:val="single" w:color="auto" w:sz="4" w:space="0"/>
              <w:right w:val="single" w:color="auto" w:sz="4" w:space="0"/>
            </w:tcBorders>
          </w:tcPr>
          <w:p w14:paraId="6765E0EF">
            <w:pPr>
              <w:shd w:val="clear" w:color="auto" w:fill="FFFFFF" w:themeFill="background1"/>
              <w:spacing w:after="0" w:line="240" w:lineRule="auto"/>
              <w:jc w:val="center"/>
              <w:rPr>
                <w:rFonts w:ascii="Times New Roman" w:hAnsi="Times New Roman" w:cs="Times New Roman"/>
                <w:b/>
              </w:rPr>
            </w:pPr>
          </w:p>
        </w:tc>
      </w:tr>
    </w:tbl>
    <w:p w14:paraId="799B7FCB">
      <w:pPr>
        <w:shd w:val="clear" w:color="auto" w:fill="FFFFFF" w:themeFill="background1"/>
        <w:spacing w:after="0" w:line="240" w:lineRule="auto"/>
        <w:jc w:val="both"/>
        <w:rPr>
          <w:rFonts w:ascii="Times New Roman" w:hAnsi="Times New Roman" w:eastAsia="Times New Roman" w:cs="Times New Roman"/>
          <w:lang w:eastAsia="ru-RU"/>
        </w:rPr>
      </w:pPr>
    </w:p>
    <w:p w14:paraId="3FF6D5AA">
      <w:pPr>
        <w:shd w:val="clear" w:color="auto" w:fill="FFFFFF" w:themeFill="background1"/>
        <w:spacing w:after="0" w:line="240" w:lineRule="auto"/>
        <w:jc w:val="both"/>
        <w:rPr>
          <w:rFonts w:ascii="Times New Roman" w:hAnsi="Times New Roman" w:eastAsia="Times New Roman" w:cs="Times New Roman"/>
          <w:b/>
          <w:lang w:eastAsia="ru-RU"/>
        </w:rPr>
      </w:pPr>
      <w:r>
        <w:rPr>
          <w:rFonts w:ascii="Times New Roman" w:hAnsi="Times New Roman" w:eastAsia="Times New Roman" w:cs="Times New Roman"/>
          <w:b/>
          <w:highlight w:val="white"/>
          <w:u w:val="single"/>
        </w:rPr>
        <w:t>Срок реализации программы и объем учебных часов</w:t>
      </w:r>
    </w:p>
    <w:p w14:paraId="579EFA6B">
      <w:pPr>
        <w:shd w:val="clear" w:color="auto" w:fill="FFFFFF" w:themeFill="background1"/>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Данная образовательная программа разработана для возрастной группы 8 – 17 лет. </w:t>
      </w:r>
    </w:p>
    <w:p w14:paraId="42EC1F80">
      <w:pPr>
        <w:shd w:val="clear" w:color="auto" w:fill="FFFFFF" w:themeFill="background1"/>
        <w:spacing w:after="0" w:line="240" w:lineRule="auto"/>
        <w:ind w:firstLine="709"/>
        <w:jc w:val="both"/>
        <w:rPr>
          <w:rFonts w:ascii="Times New Roman" w:hAnsi="Times New Roman" w:eastAsia="Times New Roman" w:cs="Times New Roman"/>
          <w:i/>
        </w:rPr>
      </w:pPr>
    </w:p>
    <w:p w14:paraId="55DDEA73">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Наполняемость группы обучения: 20 человек, делятся на возрастные группы.</w:t>
      </w:r>
    </w:p>
    <w:p w14:paraId="642CAE28">
      <w:pPr>
        <w:shd w:val="clear" w:color="auto" w:fill="FFFFFF" w:themeFill="background1"/>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lang w:eastAsia="ru-RU"/>
        </w:rPr>
        <w:t>Дети принимаются в коллектив на основании их желания, согласия родителей и  при отсутствии медицинских противопоказаний.</w:t>
      </w:r>
    </w:p>
    <w:p w14:paraId="355C9F7E">
      <w:pPr>
        <w:shd w:val="clear" w:color="auto" w:fill="FFFFFF" w:themeFill="background1"/>
        <w:jc w:val="both"/>
        <w:rPr>
          <w:rFonts w:ascii="Times New Roman" w:hAnsi="Times New Roman" w:eastAsia="Times New Roman" w:cs="Times New Roman"/>
          <w:lang w:eastAsia="ru-RU"/>
        </w:rPr>
      </w:pPr>
      <w:r>
        <w:rPr>
          <w:rFonts w:ascii="Times New Roman" w:hAnsi="Times New Roman" w:eastAsia="Times New Roman" w:cs="Times New Roman"/>
          <w:i/>
        </w:rPr>
        <w:t>Количество занятий за год :</w:t>
      </w:r>
      <w:r>
        <w:rPr>
          <w:rFonts w:ascii="Times New Roman" w:hAnsi="Times New Roman" w:eastAsia="Times New Roman" w:cs="Times New Roman"/>
          <w:b/>
          <w:i/>
        </w:rPr>
        <w:t>162</w:t>
      </w:r>
      <w:r>
        <w:rPr>
          <w:rFonts w:ascii="Times New Roman" w:hAnsi="Times New Roman" w:eastAsia="Times New Roman" w:cs="Times New Roman"/>
          <w:i/>
        </w:rPr>
        <w:t xml:space="preserve"> часа, </w:t>
      </w:r>
      <w:r>
        <w:rPr>
          <w:rFonts w:ascii="Times New Roman" w:hAnsi="Times New Roman" w:eastAsia="Times New Roman" w:cs="Times New Roman"/>
          <w:b/>
          <w:i/>
        </w:rPr>
        <w:t xml:space="preserve">2 </w:t>
      </w:r>
      <w:r>
        <w:rPr>
          <w:rFonts w:ascii="Times New Roman" w:hAnsi="Times New Roman" w:eastAsia="Times New Roman" w:cs="Times New Roman"/>
          <w:i/>
        </w:rPr>
        <w:t>раза в неделю по 2 и 2,5 часа</w:t>
      </w:r>
      <w:r>
        <w:rPr>
          <w:rFonts w:ascii="Times New Roman" w:hAnsi="Times New Roman" w:eastAsia="Times New Roman" w:cs="Times New Roman"/>
        </w:rPr>
        <w:t xml:space="preserve"> продолжительность учебного часа, если она отличается от академического часа (45 минут)</w:t>
      </w:r>
    </w:p>
    <w:p w14:paraId="06A2AD5A">
      <w:pPr>
        <w:shd w:val="clear" w:color="auto" w:fill="FFFFFF" w:themeFill="background1"/>
        <w:spacing w:after="0" w:line="240" w:lineRule="auto"/>
        <w:ind w:firstLine="709"/>
        <w:jc w:val="both"/>
        <w:rPr>
          <w:rFonts w:ascii="Times New Roman" w:hAnsi="Times New Roman" w:eastAsia="Times New Roman" w:cs="Times New Roman"/>
          <w:lang w:eastAsia="ru-RU"/>
        </w:rPr>
      </w:pPr>
      <w:r>
        <w:rPr>
          <w:rFonts w:ascii="Times New Roman" w:hAnsi="Times New Roman" w:eastAsia="Times New Roman" w:cs="Times New Roman"/>
          <w:lang w:eastAsia="ru-RU"/>
        </w:rPr>
        <w:t>Программа «Танцевальная аэробика» рассчитана на 1 год</w:t>
      </w:r>
    </w:p>
    <w:p w14:paraId="09525CBE">
      <w:pPr>
        <w:shd w:val="clear" w:color="auto" w:fill="FFFFFF" w:themeFill="background1"/>
        <w:tabs>
          <w:tab w:val="left" w:pos="1134"/>
        </w:tabs>
        <w:spacing w:after="0" w:line="240" w:lineRule="auto"/>
        <w:jc w:val="both"/>
        <w:rPr>
          <w:rFonts w:ascii="Times New Roman" w:hAnsi="Times New Roman" w:eastAsia="Times New Roman" w:cs="Times New Roman"/>
        </w:rPr>
      </w:pPr>
      <w:r>
        <w:rPr>
          <w:rFonts w:ascii="Times New Roman" w:hAnsi="Times New Roman" w:eastAsia="Times New Roman" w:cs="Times New Roman"/>
          <w:b/>
          <w:u w:val="single"/>
        </w:rPr>
        <w:t>Особенности организации образовательного процесса</w:t>
      </w:r>
      <w:r>
        <w:rPr>
          <w:rFonts w:ascii="Times New Roman" w:hAnsi="Times New Roman" w:eastAsia="Times New Roman" w:cs="Times New Roman"/>
        </w:rPr>
        <w:t xml:space="preserve"> – очно</w:t>
      </w:r>
    </w:p>
    <w:p w14:paraId="7FC94FA3">
      <w:pPr>
        <w:numPr>
          <w:ilvl w:val="0"/>
          <w:numId w:val="8"/>
        </w:numPr>
        <w:shd w:val="clear" w:color="auto" w:fill="FFFFFF" w:themeFill="background1"/>
        <w:tabs>
          <w:tab w:val="left" w:pos="1134"/>
        </w:tabs>
        <w:spacing w:after="0" w:line="240" w:lineRule="auto"/>
        <w:ind w:left="0" w:firstLine="709"/>
        <w:jc w:val="both"/>
        <w:rPr>
          <w:rFonts w:ascii="Times New Roman" w:hAnsi="Times New Roman" w:eastAsia="Times New Roman" w:cs="Times New Roman"/>
        </w:rPr>
      </w:pPr>
      <w:r>
        <w:rPr>
          <w:rFonts w:ascii="Times New Roman" w:hAnsi="Times New Roman" w:eastAsia="Times New Roman" w:cs="Times New Roman"/>
          <w:b/>
        </w:rPr>
        <w:t>методы обучения</w:t>
      </w:r>
      <w:r>
        <w:rPr>
          <w:rFonts w:ascii="Times New Roman" w:hAnsi="Times New Roman" w:eastAsia="Times New Roman" w:cs="Times New Roman"/>
        </w:rPr>
        <w:t>: словесный, наглядный, практический; объяснительно-иллюстративный, игровой, убеждение, поощрение</w:t>
      </w:r>
    </w:p>
    <w:p w14:paraId="01522B28">
      <w:pPr>
        <w:numPr>
          <w:ilvl w:val="0"/>
          <w:numId w:val="8"/>
        </w:numPr>
        <w:shd w:val="clear" w:color="auto" w:fill="FFFFFF" w:themeFill="background1"/>
        <w:tabs>
          <w:tab w:val="left" w:pos="1134"/>
        </w:tabs>
        <w:spacing w:after="0" w:line="240" w:lineRule="auto"/>
        <w:ind w:left="0" w:firstLine="709"/>
        <w:jc w:val="both"/>
        <w:rPr>
          <w:rFonts w:ascii="Times New Roman" w:hAnsi="Times New Roman" w:eastAsia="Times New Roman" w:cs="Times New Roman"/>
        </w:rPr>
      </w:pPr>
      <w:bookmarkStart w:id="0" w:name="_heading=h.30j0zll" w:colFirst="0" w:colLast="0"/>
      <w:bookmarkEnd w:id="0"/>
      <w:r>
        <w:rPr>
          <w:rFonts w:ascii="Times New Roman" w:hAnsi="Times New Roman" w:eastAsia="Times New Roman" w:cs="Times New Roman"/>
          <w:b/>
        </w:rPr>
        <w:t>формы организации образовательного процесса</w:t>
      </w:r>
      <w:r>
        <w:rPr>
          <w:rFonts w:ascii="Times New Roman" w:hAnsi="Times New Roman" w:eastAsia="Times New Roman" w:cs="Times New Roman"/>
        </w:rPr>
        <w:t>: индивидуальная, индивидуально-групповая и групповая</w:t>
      </w:r>
      <w:r>
        <w:rPr>
          <w:rFonts w:ascii="Times New Roman" w:hAnsi="Times New Roman" w:cs="Times New Roman"/>
        </w:rPr>
        <w:t xml:space="preserve"> </w:t>
      </w:r>
    </w:p>
    <w:p w14:paraId="3C43289A">
      <w:pPr>
        <w:numPr>
          <w:ilvl w:val="0"/>
          <w:numId w:val="8"/>
        </w:numPr>
        <w:shd w:val="clear" w:color="auto" w:fill="FFFFFF" w:themeFill="background1"/>
        <w:tabs>
          <w:tab w:val="left" w:pos="1134"/>
        </w:tabs>
        <w:spacing w:after="0" w:line="240" w:lineRule="auto"/>
        <w:ind w:left="0" w:firstLine="709"/>
        <w:jc w:val="both"/>
        <w:rPr>
          <w:rFonts w:ascii="Times New Roman" w:hAnsi="Times New Roman" w:eastAsia="Times New Roman" w:cs="Times New Roman"/>
        </w:rPr>
      </w:pPr>
      <w:r>
        <w:rPr>
          <w:rFonts w:ascii="Times New Roman" w:hAnsi="Times New Roman" w:eastAsia="Times New Roman" w:cs="Times New Roman"/>
          <w:b/>
        </w:rPr>
        <w:t>формы организации учебного занятия</w:t>
      </w:r>
      <w:r>
        <w:rPr>
          <w:rFonts w:ascii="Times New Roman" w:hAnsi="Times New Roman" w:eastAsia="Times New Roman" w:cs="Times New Roman"/>
        </w:rPr>
        <w:t xml:space="preserve"> беседа, собеседование  игра, концерт,  конкурс, наблюдение, практическое занятие, соревнование</w:t>
      </w:r>
    </w:p>
    <w:p w14:paraId="41A76274">
      <w:pPr>
        <w:pStyle w:val="6"/>
        <w:shd w:val="clear" w:color="auto" w:fill="FFFFFF" w:themeFill="background1"/>
        <w:rPr>
          <w:sz w:val="22"/>
          <w:szCs w:val="22"/>
        </w:rPr>
      </w:pPr>
      <w:r>
        <w:rPr>
          <w:b/>
          <w:sz w:val="22"/>
          <w:szCs w:val="22"/>
        </w:rPr>
        <w:t>педагогические технологии</w:t>
      </w:r>
      <w:r>
        <w:rPr>
          <w:sz w:val="22"/>
          <w:szCs w:val="22"/>
        </w:rPr>
        <w:t xml:space="preserve"> - технология индивидуализации обучения, технология группового обучения, технология коллективного взаимообучения</w:t>
      </w:r>
    </w:p>
    <w:p w14:paraId="1660771B">
      <w:pPr>
        <w:shd w:val="clear" w:color="auto" w:fill="FFFFFF" w:themeFill="background1"/>
        <w:ind w:firstLine="708"/>
        <w:jc w:val="both"/>
        <w:rPr>
          <w:rFonts w:ascii="Times New Roman" w:hAnsi="Times New Roman" w:cs="Times New Roman"/>
          <w:b/>
        </w:rPr>
      </w:pPr>
      <w:r>
        <w:rPr>
          <w:rFonts w:ascii="Times New Roman" w:hAnsi="Times New Roman" w:cs="Times New Roman"/>
          <w:b/>
        </w:rPr>
        <w:t>Методическое обеспечение программы на 1год обучения</w:t>
      </w:r>
    </w:p>
    <w:p w14:paraId="2685B28E">
      <w:pPr>
        <w:shd w:val="clear" w:color="auto" w:fill="FFFFFF" w:themeFill="background1"/>
        <w:ind w:firstLine="708"/>
        <w:jc w:val="both"/>
        <w:rPr>
          <w:rFonts w:ascii="Times New Roman" w:hAnsi="Times New Roman" w:cs="Times New Roman"/>
          <w:b/>
        </w:rPr>
      </w:pPr>
    </w:p>
    <w:p w14:paraId="2BAB3418">
      <w:pPr>
        <w:shd w:val="clear" w:color="auto" w:fill="FFFFFF" w:themeFill="background1"/>
        <w:spacing w:after="0" w:line="240" w:lineRule="auto"/>
        <w:jc w:val="both"/>
        <w:rPr>
          <w:rFonts w:ascii="Times New Roman" w:hAnsi="Times New Roman" w:cs="Times New Roman"/>
        </w:rPr>
      </w:pPr>
    </w:p>
    <w:tbl>
      <w:tblPr>
        <w:tblStyle w:val="3"/>
        <w:tblW w:w="10773" w:type="dxa"/>
        <w:tblInd w:w="108" w:type="dxa"/>
        <w:tblLayout w:type="fixed"/>
        <w:tblCellMar>
          <w:top w:w="0" w:type="dxa"/>
          <w:left w:w="10" w:type="dxa"/>
          <w:bottom w:w="0" w:type="dxa"/>
          <w:right w:w="10" w:type="dxa"/>
        </w:tblCellMar>
      </w:tblPr>
      <w:tblGrid>
        <w:gridCol w:w="567"/>
        <w:gridCol w:w="1560"/>
        <w:gridCol w:w="1275"/>
        <w:gridCol w:w="1985"/>
        <w:gridCol w:w="1559"/>
        <w:gridCol w:w="1985"/>
        <w:gridCol w:w="1842"/>
      </w:tblGrid>
      <w:tr w14:paraId="286FD2A5">
        <w:tblPrEx>
          <w:tblCellMar>
            <w:top w:w="0" w:type="dxa"/>
            <w:left w:w="10" w:type="dxa"/>
            <w:bottom w:w="0" w:type="dxa"/>
            <w:right w:w="10" w:type="dxa"/>
          </w:tblCellMar>
        </w:tblPrEx>
        <w:trPr>
          <w:trHeight w:val="1"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F873647">
            <w:pPr>
              <w:shd w:val="clear" w:color="auto" w:fill="FFFFFF" w:themeFill="background1"/>
              <w:spacing w:after="0" w:line="240" w:lineRule="auto"/>
              <w:rPr>
                <w:rFonts w:ascii="Times New Roman" w:hAnsi="Times New Roman" w:cs="Times New Roman"/>
              </w:rPr>
            </w:pPr>
            <w:r>
              <w:rPr>
                <w:rFonts w:ascii="Times New Roman" w:hAnsi="Times New Roman" w:cs="Times New Roman"/>
              </w:rPr>
              <w:t>№</w:t>
            </w:r>
          </w:p>
          <w:p w14:paraId="35457A31">
            <w:pPr>
              <w:shd w:val="clear" w:color="auto" w:fill="FFFFFF" w:themeFill="background1"/>
              <w:spacing w:after="0" w:line="240" w:lineRule="auto"/>
              <w:rPr>
                <w:rFonts w:ascii="Times New Roman" w:hAnsi="Times New Roman" w:cs="Times New Roman"/>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4184F43">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Тема</w:t>
            </w:r>
          </w:p>
        </w:tc>
        <w:tc>
          <w:tcPr>
            <w:tcW w:w="127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D6158E0">
            <w:pPr>
              <w:shd w:val="clear" w:color="auto" w:fill="FFFFFF" w:themeFill="background1"/>
              <w:spacing w:after="0" w:line="240" w:lineRule="auto"/>
              <w:rPr>
                <w:rFonts w:ascii="Times New Roman" w:hAnsi="Times New Roman" w:cs="Times New Roman"/>
              </w:rPr>
            </w:pPr>
            <w:r>
              <w:rPr>
                <w:rFonts w:ascii="Times New Roman" w:hAnsi="Times New Roman" w:cs="Times New Roman"/>
              </w:rPr>
              <w:t xml:space="preserve">Форма занятий </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295BA8E">
            <w:pPr>
              <w:shd w:val="clear" w:color="auto" w:fill="FFFFFF" w:themeFill="background1"/>
              <w:spacing w:after="0" w:line="240" w:lineRule="auto"/>
              <w:rPr>
                <w:rFonts w:ascii="Times New Roman" w:hAnsi="Times New Roman" w:cs="Times New Roman"/>
              </w:rPr>
            </w:pPr>
            <w:r>
              <w:rPr>
                <w:rFonts w:ascii="Times New Roman" w:hAnsi="Times New Roman" w:cs="Times New Roman"/>
              </w:rPr>
              <w:t>Приемы и методы</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B72E6BE">
            <w:pPr>
              <w:shd w:val="clear" w:color="auto" w:fill="FFFFFF" w:themeFill="background1"/>
              <w:spacing w:after="0" w:line="240" w:lineRule="auto"/>
              <w:rPr>
                <w:rFonts w:ascii="Times New Roman" w:hAnsi="Times New Roman" w:cs="Times New Roman"/>
              </w:rPr>
            </w:pPr>
            <w:r>
              <w:rPr>
                <w:rFonts w:ascii="Times New Roman" w:hAnsi="Times New Roman" w:cs="Times New Roman"/>
              </w:rPr>
              <w:t>Дидактические материалы</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E0D5D24">
            <w:pPr>
              <w:shd w:val="clear" w:color="auto" w:fill="FFFFFF" w:themeFill="background1"/>
              <w:spacing w:after="0" w:line="240" w:lineRule="auto"/>
              <w:rPr>
                <w:rFonts w:ascii="Times New Roman" w:hAnsi="Times New Roman" w:cs="Times New Roman"/>
              </w:rPr>
            </w:pPr>
            <w:r>
              <w:rPr>
                <w:rFonts w:ascii="Times New Roman" w:hAnsi="Times New Roman" w:cs="Times New Roman"/>
              </w:rPr>
              <w:t>Техническое оснащение, оборудование</w:t>
            </w:r>
          </w:p>
        </w:tc>
        <w:tc>
          <w:tcPr>
            <w:tcW w:w="184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69723DE">
            <w:pPr>
              <w:shd w:val="clear" w:color="auto" w:fill="FFFFFF" w:themeFill="background1"/>
              <w:spacing w:after="0" w:line="240" w:lineRule="auto"/>
              <w:rPr>
                <w:rFonts w:ascii="Times New Roman" w:hAnsi="Times New Roman" w:cs="Times New Roman"/>
              </w:rPr>
            </w:pPr>
            <w:r>
              <w:rPr>
                <w:rFonts w:ascii="Times New Roman" w:hAnsi="Times New Roman" w:cs="Times New Roman"/>
              </w:rPr>
              <w:t>Форма подведения итогов</w:t>
            </w:r>
          </w:p>
        </w:tc>
      </w:tr>
      <w:tr w14:paraId="09E9BDE5">
        <w:tblPrEx>
          <w:tblCellMar>
            <w:top w:w="0" w:type="dxa"/>
            <w:left w:w="10" w:type="dxa"/>
            <w:bottom w:w="0" w:type="dxa"/>
            <w:right w:w="10" w:type="dxa"/>
          </w:tblCellMar>
        </w:tblPrEx>
        <w:trPr>
          <w:trHeight w:val="1"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83F12F5">
            <w:pPr>
              <w:shd w:val="clear" w:color="auto" w:fill="FFFFFF" w:themeFill="background1"/>
              <w:spacing w:after="0" w:line="240" w:lineRule="auto"/>
              <w:rPr>
                <w:rFonts w:ascii="Times New Roman" w:hAnsi="Times New Roman" w:cs="Times New Roman"/>
              </w:rPr>
            </w:pPr>
            <w:r>
              <w:rPr>
                <w:rFonts w:ascii="Times New Roman" w:hAnsi="Times New Roman" w:cs="Times New Roman"/>
                <w:b/>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8208C65">
            <w:pPr>
              <w:shd w:val="clear" w:color="auto" w:fill="FFFFFF" w:themeFill="background1"/>
              <w:spacing w:after="0" w:line="240" w:lineRule="auto"/>
              <w:rPr>
                <w:rFonts w:ascii="Times New Roman" w:hAnsi="Times New Roman" w:cs="Times New Roman"/>
              </w:rPr>
            </w:pPr>
            <w:r>
              <w:rPr>
                <w:rFonts w:ascii="Times New Roman" w:hAnsi="Times New Roman" w:cs="Times New Roman"/>
                <w:b/>
              </w:rPr>
              <w:t>Теоретическая подготовка Вводное занятие</w:t>
            </w:r>
          </w:p>
        </w:tc>
        <w:tc>
          <w:tcPr>
            <w:tcW w:w="127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25B4CA2">
            <w:pPr>
              <w:shd w:val="clear" w:color="auto" w:fill="FFFFFF" w:themeFill="background1"/>
              <w:spacing w:after="0" w:line="240" w:lineRule="auto"/>
              <w:rPr>
                <w:rFonts w:ascii="Times New Roman" w:hAnsi="Times New Roman" w:cs="Times New Roman"/>
              </w:rPr>
            </w:pPr>
            <w:r>
              <w:rPr>
                <w:rFonts w:ascii="Times New Roman" w:hAnsi="Times New Roman" w:cs="Times New Roman"/>
              </w:rPr>
              <w:t>Лекция-беседа</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05A4B95">
            <w:pPr>
              <w:shd w:val="clear" w:color="auto" w:fill="FFFFFF" w:themeFill="background1"/>
              <w:spacing w:after="0" w:line="240" w:lineRule="auto"/>
              <w:rPr>
                <w:rFonts w:ascii="Times New Roman" w:hAnsi="Times New Roman" w:cs="Times New Roman"/>
              </w:rPr>
            </w:pPr>
            <w:r>
              <w:rPr>
                <w:rFonts w:ascii="Times New Roman" w:hAnsi="Times New Roman" w:cs="Times New Roman"/>
              </w:rPr>
              <w:t>Иллюстративно-объяснительные</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5F3ED30">
            <w:pPr>
              <w:shd w:val="clear" w:color="auto" w:fill="FFFFFF" w:themeFill="background1"/>
              <w:spacing w:after="0" w:line="240" w:lineRule="auto"/>
              <w:rPr>
                <w:rFonts w:ascii="Times New Roman" w:hAnsi="Times New Roman" w:cs="Times New Roman"/>
              </w:rPr>
            </w:pPr>
            <w:r>
              <w:rPr>
                <w:rFonts w:ascii="Times New Roman" w:hAnsi="Times New Roman" w:cs="Times New Roman"/>
              </w:rPr>
              <w:t xml:space="preserve">Инструктаж  по  технике безопасности; </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7E30745">
            <w:pPr>
              <w:shd w:val="clear" w:color="auto" w:fill="FFFFFF" w:themeFill="background1"/>
              <w:spacing w:after="0" w:line="240" w:lineRule="auto"/>
              <w:rPr>
                <w:rFonts w:ascii="Times New Roman" w:hAnsi="Times New Roman" w:cs="Times New Roman"/>
              </w:rPr>
            </w:pPr>
            <w:r>
              <w:rPr>
                <w:rFonts w:ascii="Times New Roman" w:hAnsi="Times New Roman" w:cs="Times New Roman"/>
              </w:rPr>
              <w:t>Зал со стульями, видеопроектор ноутбук, экран</w:t>
            </w:r>
          </w:p>
        </w:tc>
        <w:tc>
          <w:tcPr>
            <w:tcW w:w="184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1DF3F7D">
            <w:pPr>
              <w:shd w:val="clear" w:color="auto" w:fill="FFFFFF" w:themeFill="background1"/>
              <w:spacing w:after="0" w:line="240" w:lineRule="auto"/>
              <w:rPr>
                <w:rFonts w:ascii="Times New Roman" w:hAnsi="Times New Roman" w:eastAsia="Calibri" w:cs="Times New Roman"/>
              </w:rPr>
            </w:pPr>
            <w:r>
              <w:rPr>
                <w:rFonts w:ascii="Times New Roman" w:hAnsi="Times New Roman" w:eastAsia="Calibri" w:cs="Times New Roman"/>
              </w:rPr>
              <w:t>Собеседование</w:t>
            </w:r>
          </w:p>
        </w:tc>
      </w:tr>
      <w:tr w14:paraId="0D24A549">
        <w:tblPrEx>
          <w:tblCellMar>
            <w:top w:w="0" w:type="dxa"/>
            <w:left w:w="10" w:type="dxa"/>
            <w:bottom w:w="0" w:type="dxa"/>
            <w:right w:w="10" w:type="dxa"/>
          </w:tblCellMar>
        </w:tblPrEx>
        <w:trPr>
          <w:trHeight w:val="1"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78D0F92">
            <w:pPr>
              <w:shd w:val="clear" w:color="auto" w:fill="FFFFFF" w:themeFill="background1"/>
              <w:spacing w:after="0" w:line="240" w:lineRule="auto"/>
              <w:rPr>
                <w:rFonts w:ascii="Times New Roman" w:hAnsi="Times New Roman" w:cs="Times New Roman"/>
                <w:b/>
              </w:rPr>
            </w:pPr>
            <w:r>
              <w:rPr>
                <w:rFonts w:ascii="Times New Roman" w:hAnsi="Times New Roman" w:cs="Times New Roman"/>
                <w:b/>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FB0FD27">
            <w:pPr>
              <w:shd w:val="clear" w:color="auto" w:fill="FFFFFF" w:themeFill="background1"/>
              <w:spacing w:after="0" w:line="240" w:lineRule="auto"/>
              <w:rPr>
                <w:rFonts w:ascii="Times New Roman" w:hAnsi="Times New Roman" w:cs="Times New Roman"/>
                <w:b/>
              </w:rPr>
            </w:pPr>
            <w:r>
              <w:rPr>
                <w:rFonts w:ascii="Times New Roman" w:hAnsi="Times New Roman" w:cs="Times New Roman"/>
                <w:b/>
              </w:rPr>
              <w:t xml:space="preserve">Гигиена, режим дня и питание                               </w:t>
            </w:r>
          </w:p>
        </w:tc>
        <w:tc>
          <w:tcPr>
            <w:tcW w:w="127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48EDA3D">
            <w:pPr>
              <w:shd w:val="clear" w:color="auto" w:fill="FFFFFF" w:themeFill="background1"/>
              <w:spacing w:after="0" w:line="240" w:lineRule="auto"/>
              <w:rPr>
                <w:rFonts w:ascii="Times New Roman" w:hAnsi="Times New Roman" w:cs="Times New Roman"/>
              </w:rPr>
            </w:pPr>
            <w:r>
              <w:rPr>
                <w:rFonts w:ascii="Times New Roman" w:hAnsi="Times New Roman" w:cs="Times New Roman"/>
              </w:rPr>
              <w:t>Лекция-беседа</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E8E89A1">
            <w:pPr>
              <w:shd w:val="clear" w:color="auto" w:fill="FFFFFF" w:themeFill="background1"/>
              <w:spacing w:after="0" w:line="240" w:lineRule="auto"/>
              <w:rPr>
                <w:rFonts w:ascii="Times New Roman" w:hAnsi="Times New Roman" w:cs="Times New Roman"/>
              </w:rPr>
            </w:pPr>
            <w:r>
              <w:rPr>
                <w:rFonts w:ascii="Times New Roman" w:hAnsi="Times New Roman" w:cs="Times New Roman"/>
              </w:rPr>
              <w:t>Иллюстративно-объяснительные</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13C482D">
            <w:pPr>
              <w:shd w:val="clear" w:color="auto" w:fill="FFFFFF" w:themeFill="background1"/>
              <w:spacing w:after="0" w:line="240" w:lineRule="auto"/>
              <w:rPr>
                <w:rFonts w:ascii="Times New Roman" w:hAnsi="Times New Roman" w:cs="Times New Roman"/>
              </w:rPr>
            </w:pPr>
            <w:r>
              <w:rPr>
                <w:rFonts w:ascii="Times New Roman" w:hAnsi="Times New Roman" w:cs="Times New Roman"/>
              </w:rPr>
              <w:t>Литература по питанию</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D67C222">
            <w:pPr>
              <w:shd w:val="clear" w:color="auto" w:fill="FFFFFF" w:themeFill="background1"/>
              <w:spacing w:after="0" w:line="240" w:lineRule="auto"/>
              <w:rPr>
                <w:rFonts w:ascii="Times New Roman" w:hAnsi="Times New Roman" w:cs="Times New Roman"/>
              </w:rPr>
            </w:pPr>
            <w:r>
              <w:rPr>
                <w:rFonts w:ascii="Times New Roman" w:hAnsi="Times New Roman" w:cs="Times New Roman"/>
              </w:rPr>
              <w:t>видеопроектор ноутбук, экран</w:t>
            </w:r>
          </w:p>
        </w:tc>
        <w:tc>
          <w:tcPr>
            <w:tcW w:w="184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7784BD5">
            <w:pPr>
              <w:shd w:val="clear" w:color="auto" w:fill="FFFFFF" w:themeFill="background1"/>
              <w:spacing w:after="0" w:line="240" w:lineRule="auto"/>
              <w:rPr>
                <w:rFonts w:ascii="Times New Roman" w:hAnsi="Times New Roman" w:eastAsia="Calibri" w:cs="Times New Roman"/>
              </w:rPr>
            </w:pPr>
            <w:r>
              <w:rPr>
                <w:rFonts w:ascii="Times New Roman" w:hAnsi="Times New Roman" w:eastAsia="Calibri" w:cs="Times New Roman"/>
              </w:rPr>
              <w:t>Дискуссия</w:t>
            </w:r>
          </w:p>
        </w:tc>
      </w:tr>
      <w:tr w14:paraId="671E3DEF">
        <w:tblPrEx>
          <w:tblCellMar>
            <w:top w:w="0" w:type="dxa"/>
            <w:left w:w="10" w:type="dxa"/>
            <w:bottom w:w="0" w:type="dxa"/>
            <w:right w:w="10" w:type="dxa"/>
          </w:tblCellMar>
        </w:tblPrEx>
        <w:trPr>
          <w:trHeight w:val="1"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AB41E45">
            <w:pPr>
              <w:shd w:val="clear" w:color="auto" w:fill="FFFFFF" w:themeFill="background1"/>
              <w:spacing w:line="240" w:lineRule="auto"/>
              <w:rPr>
                <w:rFonts w:ascii="Times New Roman" w:hAnsi="Times New Roman" w:cs="Times New Roman"/>
              </w:rPr>
            </w:pPr>
            <w:r>
              <w:rPr>
                <w:rFonts w:ascii="Times New Roman" w:hAnsi="Times New Roman" w:cs="Times New Roman"/>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1F5C5AF">
            <w:pPr>
              <w:shd w:val="clear" w:color="auto" w:fill="FFFFFF" w:themeFill="background1"/>
              <w:spacing w:line="240" w:lineRule="auto"/>
              <w:rPr>
                <w:rFonts w:ascii="Times New Roman" w:hAnsi="Times New Roman" w:cs="Times New Roman"/>
                <w:b/>
              </w:rPr>
            </w:pPr>
            <w:r>
              <w:rPr>
                <w:rFonts w:ascii="Times New Roman" w:hAnsi="Times New Roman" w:cs="Times New Roman"/>
                <w:b/>
              </w:rPr>
              <w:t>Основы музыкальной грамоты, музыка в движении. Терминология  в аэробике</w:t>
            </w:r>
          </w:p>
        </w:tc>
        <w:tc>
          <w:tcPr>
            <w:tcW w:w="127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855536D">
            <w:pPr>
              <w:shd w:val="clear" w:color="auto" w:fill="FFFFFF" w:themeFill="background1"/>
              <w:spacing w:after="0" w:line="240" w:lineRule="auto"/>
              <w:rPr>
                <w:rFonts w:ascii="Times New Roman" w:hAnsi="Times New Roman" w:cs="Times New Roman"/>
              </w:rPr>
            </w:pPr>
            <w:r>
              <w:rPr>
                <w:rFonts w:ascii="Times New Roman" w:hAnsi="Times New Roman" w:cs="Times New Roman"/>
              </w:rPr>
              <w:t>Лекция-беседа</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01AAF67">
            <w:pPr>
              <w:shd w:val="clear" w:color="auto" w:fill="FFFFFF" w:themeFill="background1"/>
              <w:spacing w:after="0" w:line="240" w:lineRule="auto"/>
              <w:rPr>
                <w:rFonts w:ascii="Times New Roman" w:hAnsi="Times New Roman" w:cs="Times New Roman"/>
              </w:rPr>
            </w:pPr>
            <w:r>
              <w:rPr>
                <w:rFonts w:ascii="Times New Roman" w:hAnsi="Times New Roman" w:cs="Times New Roman"/>
              </w:rPr>
              <w:t>Музыкально-объяснительные</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281AA13">
            <w:pPr>
              <w:shd w:val="clear" w:color="auto" w:fill="FFFFFF" w:themeFill="background1"/>
              <w:spacing w:after="0" w:line="240" w:lineRule="auto"/>
              <w:rPr>
                <w:rFonts w:ascii="Times New Roman" w:hAnsi="Times New Roman" w:cs="Times New Roman"/>
              </w:rPr>
            </w:pPr>
            <w:r>
              <w:rPr>
                <w:rFonts w:ascii="Times New Roman" w:hAnsi="Times New Roman" w:cs="Times New Roman"/>
              </w:rPr>
              <w:t>С</w:t>
            </w:r>
            <w:r>
              <w:rPr>
                <w:rFonts w:ascii="Times New Roman" w:hAnsi="Times New Roman" w:cs="Times New Roman"/>
                <w:lang w:val="en-US"/>
              </w:rPr>
              <w:t>D</w:t>
            </w:r>
            <w:r>
              <w:rPr>
                <w:rFonts w:ascii="Times New Roman" w:hAnsi="Times New Roman" w:cs="Times New Roman"/>
              </w:rPr>
              <w:t>-диски, методические пособия по ритмике и аэробике</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76CC36C">
            <w:pPr>
              <w:shd w:val="clear" w:color="auto" w:fill="FFFFFF" w:themeFill="background1"/>
              <w:spacing w:after="0" w:line="240" w:lineRule="auto"/>
              <w:rPr>
                <w:rFonts w:ascii="Times New Roman" w:hAnsi="Times New Roman" w:cs="Times New Roman"/>
              </w:rPr>
            </w:pPr>
            <w:r>
              <w:rPr>
                <w:rFonts w:ascii="Times New Roman" w:hAnsi="Times New Roman" w:cs="Times New Roman"/>
              </w:rPr>
              <w:t>Музыкальный центр</w:t>
            </w:r>
          </w:p>
        </w:tc>
        <w:tc>
          <w:tcPr>
            <w:tcW w:w="184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06BD4A1">
            <w:pPr>
              <w:shd w:val="clear" w:color="auto" w:fill="FFFFFF" w:themeFill="background1"/>
              <w:spacing w:after="0" w:line="240" w:lineRule="auto"/>
              <w:rPr>
                <w:rFonts w:ascii="Times New Roman" w:hAnsi="Times New Roman" w:eastAsia="Calibri" w:cs="Times New Roman"/>
              </w:rPr>
            </w:pPr>
            <w:r>
              <w:rPr>
                <w:rFonts w:ascii="Times New Roman" w:hAnsi="Times New Roman" w:eastAsia="Calibri" w:cs="Times New Roman"/>
              </w:rPr>
              <w:t>Контроль ритма: (хлопки и счёт музыки)</w:t>
            </w:r>
          </w:p>
          <w:p w14:paraId="14C0F242">
            <w:pPr>
              <w:shd w:val="clear" w:color="auto" w:fill="FFFFFF" w:themeFill="background1"/>
              <w:spacing w:after="0" w:line="240" w:lineRule="auto"/>
              <w:rPr>
                <w:rFonts w:ascii="Times New Roman" w:hAnsi="Times New Roman" w:eastAsia="Calibri" w:cs="Times New Roman"/>
              </w:rPr>
            </w:pPr>
            <w:r>
              <w:rPr>
                <w:rFonts w:ascii="Times New Roman" w:hAnsi="Times New Roman" w:eastAsia="Calibri" w:cs="Times New Roman"/>
              </w:rPr>
              <w:t>игры</w:t>
            </w:r>
          </w:p>
        </w:tc>
      </w:tr>
      <w:tr w14:paraId="18BD9F82">
        <w:tblPrEx>
          <w:tblCellMar>
            <w:top w:w="0" w:type="dxa"/>
            <w:left w:w="10" w:type="dxa"/>
            <w:bottom w:w="0" w:type="dxa"/>
            <w:right w:w="10" w:type="dxa"/>
          </w:tblCellMar>
        </w:tblPrEx>
        <w:trPr>
          <w:trHeight w:val="1"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92C564C">
            <w:pPr>
              <w:shd w:val="clear" w:color="auto" w:fill="FFFFFF" w:themeFill="background1"/>
              <w:spacing w:line="240" w:lineRule="auto"/>
              <w:rPr>
                <w:rFonts w:ascii="Times New Roman" w:hAnsi="Times New Roman" w:cs="Times New Roman"/>
              </w:rPr>
            </w:pPr>
            <w:r>
              <w:rPr>
                <w:rFonts w:ascii="Times New Roman" w:hAnsi="Times New Roman" w:cs="Times New Roman"/>
              </w:rPr>
              <w:t>4.</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8A3E225">
            <w:pPr>
              <w:shd w:val="clear" w:color="auto" w:fill="FFFFFF" w:themeFill="background1"/>
              <w:spacing w:line="240" w:lineRule="auto"/>
              <w:rPr>
                <w:rFonts w:ascii="Times New Roman" w:hAnsi="Times New Roman" w:cs="Times New Roman"/>
                <w:b/>
                <w:bCs/>
                <w:color w:val="000000"/>
                <w:spacing w:val="-8"/>
              </w:rPr>
            </w:pPr>
            <w:r>
              <w:rPr>
                <w:rFonts w:ascii="Times New Roman" w:hAnsi="Times New Roman" w:cs="Times New Roman"/>
                <w:b/>
                <w:bCs/>
                <w:color w:val="000000"/>
                <w:spacing w:val="-5"/>
              </w:rPr>
              <w:t xml:space="preserve">Общая физическая </w:t>
            </w:r>
            <w:r>
              <w:rPr>
                <w:rFonts w:ascii="Times New Roman" w:hAnsi="Times New Roman" w:cs="Times New Roman"/>
                <w:b/>
                <w:bCs/>
                <w:color w:val="000000"/>
                <w:spacing w:val="-8"/>
              </w:rPr>
              <w:t xml:space="preserve">подготовка (ОФП): </w:t>
            </w:r>
            <w:r>
              <w:rPr>
                <w:rFonts w:ascii="Times New Roman" w:hAnsi="Times New Roman" w:cs="Times New Roman"/>
                <w:bCs/>
                <w:color w:val="000000"/>
                <w:spacing w:val="-8"/>
              </w:rPr>
              <w:t>строевые упражнения; общеразвивающие упр-я; упражнения из других видов спорта</w:t>
            </w:r>
          </w:p>
        </w:tc>
        <w:tc>
          <w:tcPr>
            <w:tcW w:w="127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72B4F23">
            <w:pPr>
              <w:shd w:val="clear" w:color="auto" w:fill="FFFFFF" w:themeFill="background1"/>
              <w:spacing w:after="0" w:line="240" w:lineRule="auto"/>
              <w:rPr>
                <w:rFonts w:ascii="Times New Roman" w:hAnsi="Times New Roman" w:cs="Times New Roman"/>
              </w:rPr>
            </w:pPr>
            <w:r>
              <w:rPr>
                <w:rFonts w:ascii="Times New Roman" w:hAnsi="Times New Roman" w:cs="Times New Roman"/>
              </w:rPr>
              <w:t>Учебно-тренировочное комплексное, игровое занятие</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93F2BD5">
            <w:pPr>
              <w:shd w:val="clear" w:color="auto" w:fill="FFFFFF" w:themeFill="background1"/>
              <w:spacing w:after="0" w:line="240" w:lineRule="auto"/>
              <w:rPr>
                <w:rFonts w:ascii="Times New Roman" w:hAnsi="Times New Roman" w:cs="Times New Roman"/>
              </w:rPr>
            </w:pPr>
            <w:r>
              <w:rPr>
                <w:rFonts w:ascii="Times New Roman" w:hAnsi="Times New Roman" w:cs="Times New Roman"/>
              </w:rPr>
              <w:t>Голосовые сигналы (счёт, подсказки), вербальные команды, показ упражнений</w:t>
            </w:r>
          </w:p>
          <w:p w14:paraId="0417F527">
            <w:pPr>
              <w:shd w:val="clear" w:color="auto" w:fill="FFFFFF" w:themeFill="background1"/>
              <w:spacing w:after="0" w:line="240" w:lineRule="auto"/>
              <w:rPr>
                <w:rFonts w:ascii="Times New Roman" w:hAnsi="Times New Roman" w:cs="Times New Roman"/>
              </w:rPr>
            </w:pP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D68F3A1">
            <w:pPr>
              <w:shd w:val="clear" w:color="auto" w:fill="FFFFFF" w:themeFill="background1"/>
              <w:spacing w:after="0" w:line="240" w:lineRule="auto"/>
              <w:rPr>
                <w:rFonts w:ascii="Times New Roman" w:hAnsi="Times New Roman" w:cs="Times New Roman"/>
              </w:rPr>
            </w:pPr>
            <w:r>
              <w:rPr>
                <w:rFonts w:ascii="Times New Roman" w:hAnsi="Times New Roman" w:cs="Times New Roman"/>
              </w:rPr>
              <w:t>Методические пособия по  физической культуре</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6D9E74F">
            <w:pPr>
              <w:shd w:val="clear" w:color="auto" w:fill="FFFFFF" w:themeFill="background1"/>
              <w:spacing w:after="0" w:line="240" w:lineRule="auto"/>
              <w:rPr>
                <w:rFonts w:ascii="Times New Roman" w:hAnsi="Times New Roman" w:cs="Times New Roman"/>
              </w:rPr>
            </w:pPr>
            <w:r>
              <w:rPr>
                <w:rFonts w:ascii="Times New Roman" w:hAnsi="Times New Roman" w:cs="Times New Roman"/>
              </w:rPr>
              <w:t xml:space="preserve">Спортивный зал с инвентарём: гантели, мячи, скакалки, коврики. </w:t>
            </w:r>
          </w:p>
        </w:tc>
        <w:tc>
          <w:tcPr>
            <w:tcW w:w="184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DFAFD1A">
            <w:pPr>
              <w:shd w:val="clear" w:color="auto" w:fill="FFFFFF" w:themeFill="background1"/>
              <w:spacing w:after="0" w:line="240" w:lineRule="auto"/>
              <w:rPr>
                <w:rFonts w:ascii="Times New Roman" w:hAnsi="Times New Roman" w:eastAsia="Calibri" w:cs="Times New Roman"/>
              </w:rPr>
            </w:pPr>
            <w:r>
              <w:rPr>
                <w:rFonts w:ascii="Times New Roman" w:hAnsi="Times New Roman" w:eastAsia="Calibri" w:cs="Times New Roman"/>
              </w:rPr>
              <w:t>Укрепление здоровья и активный образ жизни</w:t>
            </w:r>
          </w:p>
        </w:tc>
      </w:tr>
      <w:tr w14:paraId="3378CEB9">
        <w:tblPrEx>
          <w:tblCellMar>
            <w:top w:w="0" w:type="dxa"/>
            <w:left w:w="10" w:type="dxa"/>
            <w:bottom w:w="0" w:type="dxa"/>
            <w:right w:w="10" w:type="dxa"/>
          </w:tblCellMar>
        </w:tblPrEx>
        <w:trPr>
          <w:trHeight w:val="1"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C3DD434">
            <w:pPr>
              <w:shd w:val="clear" w:color="auto" w:fill="FFFFFF" w:themeFill="background1"/>
              <w:spacing w:line="240" w:lineRule="auto"/>
              <w:rPr>
                <w:rFonts w:ascii="Times New Roman" w:hAnsi="Times New Roman" w:cs="Times New Roman"/>
                <w:b/>
              </w:rPr>
            </w:pPr>
            <w:r>
              <w:rPr>
                <w:rFonts w:ascii="Times New Roman" w:hAnsi="Times New Roman" w:cs="Times New Roman"/>
              </w:rPr>
              <w:t>5</w:t>
            </w:r>
            <w:r>
              <w:rPr>
                <w:rFonts w:ascii="Times New Roman" w:hAnsi="Times New Roman" w:cs="Times New Roman"/>
                <w:b/>
              </w:rPr>
              <w:t>.</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62DABAB">
            <w:pPr>
              <w:shd w:val="clear" w:color="auto" w:fill="FFFFFF" w:themeFill="background1"/>
              <w:spacing w:line="240" w:lineRule="auto"/>
              <w:rPr>
                <w:rFonts w:ascii="Times New Roman" w:hAnsi="Times New Roman" w:cs="Times New Roman"/>
                <w:bCs/>
                <w:color w:val="000000"/>
                <w:spacing w:val="-6"/>
              </w:rPr>
            </w:pPr>
            <w:r>
              <w:rPr>
                <w:rFonts w:ascii="Times New Roman" w:hAnsi="Times New Roman" w:cs="Times New Roman"/>
                <w:b/>
                <w:bCs/>
                <w:color w:val="000000"/>
                <w:spacing w:val="-8"/>
              </w:rPr>
              <w:t xml:space="preserve">Специальная </w:t>
            </w:r>
            <w:r>
              <w:rPr>
                <w:rFonts w:ascii="Times New Roman" w:hAnsi="Times New Roman" w:cs="Times New Roman"/>
                <w:b/>
                <w:bCs/>
                <w:color w:val="000000"/>
                <w:spacing w:val="-6"/>
              </w:rPr>
              <w:t xml:space="preserve">физическая подготовка  (СФП): </w:t>
            </w:r>
            <w:r>
              <w:rPr>
                <w:rFonts w:ascii="Times New Roman" w:hAnsi="Times New Roman" w:cs="Times New Roman"/>
                <w:bCs/>
                <w:color w:val="000000"/>
                <w:spacing w:val="-6"/>
              </w:rPr>
              <w:t>классическая аэробика; танцевальная аэробика; хореография;  упр-я для увеличения амплитуды и гибкости; упр-я на осанку, равновесие  и ориентацию в пространстве; упр-я для скоростно-силовых качеств</w:t>
            </w:r>
          </w:p>
        </w:tc>
        <w:tc>
          <w:tcPr>
            <w:tcW w:w="127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9BF5A73">
            <w:pPr>
              <w:shd w:val="clear" w:color="auto" w:fill="FFFFFF" w:themeFill="background1"/>
              <w:spacing w:after="0" w:line="240" w:lineRule="auto"/>
              <w:rPr>
                <w:rFonts w:ascii="Times New Roman" w:hAnsi="Times New Roman" w:cs="Times New Roman"/>
              </w:rPr>
            </w:pPr>
            <w:r>
              <w:rPr>
                <w:rFonts w:ascii="Times New Roman" w:hAnsi="Times New Roman" w:cs="Times New Roman"/>
              </w:rPr>
              <w:t>Учебно-тренировочное комплексное, хореографическое занятие</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B76AE04">
            <w:pPr>
              <w:shd w:val="clear" w:color="auto" w:fill="FFFFFF" w:themeFill="background1"/>
              <w:spacing w:after="0" w:line="240" w:lineRule="auto"/>
              <w:rPr>
                <w:rFonts w:ascii="Times New Roman" w:hAnsi="Times New Roman" w:cs="Times New Roman"/>
              </w:rPr>
            </w:pPr>
            <w:r>
              <w:rPr>
                <w:rFonts w:ascii="Times New Roman" w:hAnsi="Times New Roman" w:cs="Times New Roman"/>
              </w:rPr>
              <w:t>Поточно-фронтальный метод,  сочетая одновременный показ упражнений и рассказ и вербальные, невербальные команды. Методы разучивания: сложения и блок-метод.</w:t>
            </w:r>
          </w:p>
          <w:p w14:paraId="176BBB2B">
            <w:pPr>
              <w:shd w:val="clear" w:color="auto" w:fill="FFFFFF" w:themeFill="background1"/>
              <w:spacing w:after="0" w:line="240" w:lineRule="auto"/>
              <w:rPr>
                <w:rFonts w:ascii="Times New Roman" w:hAnsi="Times New Roman" w:cs="Times New Roman"/>
              </w:rPr>
            </w:pPr>
            <w:r>
              <w:rPr>
                <w:rFonts w:ascii="Times New Roman" w:hAnsi="Times New Roman" w:cs="Times New Roman"/>
              </w:rPr>
              <w:t>Симметричное обучение</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3F48A0C">
            <w:pPr>
              <w:shd w:val="clear" w:color="auto" w:fill="FFFFFF" w:themeFill="background1"/>
              <w:spacing w:after="0" w:line="240" w:lineRule="auto"/>
              <w:rPr>
                <w:rFonts w:ascii="Times New Roman" w:hAnsi="Times New Roman" w:cs="Times New Roman"/>
              </w:rPr>
            </w:pPr>
            <w:r>
              <w:rPr>
                <w:rFonts w:ascii="Times New Roman" w:hAnsi="Times New Roman" w:cs="Times New Roman"/>
              </w:rPr>
              <w:t xml:space="preserve">Методические пособия по аэробике, и физической культуре. </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07707BA">
            <w:pPr>
              <w:shd w:val="clear" w:color="auto" w:fill="FFFFFF" w:themeFill="background1"/>
              <w:spacing w:after="0" w:line="240" w:lineRule="auto"/>
              <w:rPr>
                <w:rFonts w:ascii="Times New Roman" w:hAnsi="Times New Roman" w:cs="Times New Roman"/>
              </w:rPr>
            </w:pPr>
            <w:r>
              <w:rPr>
                <w:rFonts w:ascii="Times New Roman" w:hAnsi="Times New Roman" w:cs="Times New Roman"/>
              </w:rPr>
              <w:t>Спортивный зал исинвенарём:, станки для хореографии, коврики, мячи, палки гимнастические, обручи</w:t>
            </w:r>
          </w:p>
        </w:tc>
        <w:tc>
          <w:tcPr>
            <w:tcW w:w="184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666BDE2">
            <w:pPr>
              <w:shd w:val="clear" w:color="auto" w:fill="FFFFFF" w:themeFill="background1"/>
              <w:spacing w:after="0" w:line="240" w:lineRule="auto"/>
              <w:rPr>
                <w:rFonts w:ascii="Times New Roman" w:hAnsi="Times New Roman" w:eastAsia="Calibri" w:cs="Times New Roman"/>
              </w:rPr>
            </w:pPr>
            <w:r>
              <w:rPr>
                <w:rFonts w:ascii="Times New Roman" w:hAnsi="Times New Roman" w:eastAsia="Calibri" w:cs="Times New Roman"/>
              </w:rPr>
              <w:t>Укрепление здоровья и активный образ жизни</w:t>
            </w:r>
          </w:p>
          <w:p w14:paraId="58340BB7">
            <w:pPr>
              <w:shd w:val="clear" w:color="auto" w:fill="FFFFFF" w:themeFill="background1"/>
              <w:spacing w:after="0" w:line="240" w:lineRule="auto"/>
              <w:rPr>
                <w:rFonts w:ascii="Times New Roman" w:hAnsi="Times New Roman" w:eastAsia="Calibri" w:cs="Times New Roman"/>
              </w:rPr>
            </w:pPr>
            <w:r>
              <w:rPr>
                <w:rFonts w:ascii="Times New Roman" w:hAnsi="Times New Roman" w:eastAsia="Calibri" w:cs="Times New Roman"/>
              </w:rPr>
              <w:t>зачет</w:t>
            </w:r>
          </w:p>
        </w:tc>
      </w:tr>
      <w:tr w14:paraId="0B3A1E60">
        <w:tblPrEx>
          <w:tblCellMar>
            <w:top w:w="0" w:type="dxa"/>
            <w:left w:w="10" w:type="dxa"/>
            <w:bottom w:w="0" w:type="dxa"/>
            <w:right w:w="10" w:type="dxa"/>
          </w:tblCellMar>
        </w:tblPrEx>
        <w:trPr>
          <w:trHeight w:val="1"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C287C97">
            <w:pPr>
              <w:shd w:val="clear" w:color="auto" w:fill="FFFFFF" w:themeFill="background1"/>
              <w:spacing w:line="240" w:lineRule="auto"/>
              <w:rPr>
                <w:rFonts w:ascii="Times New Roman" w:hAnsi="Times New Roman" w:cs="Times New Roman"/>
              </w:rPr>
            </w:pPr>
            <w:r>
              <w:rPr>
                <w:rFonts w:ascii="Times New Roman" w:hAnsi="Times New Roman" w:cs="Times New Roman"/>
              </w:rPr>
              <w:t>6.</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0C1303D">
            <w:pPr>
              <w:shd w:val="clear" w:color="auto" w:fill="FFFFFF" w:themeFill="background1"/>
              <w:spacing w:line="240" w:lineRule="auto"/>
              <w:rPr>
                <w:rFonts w:ascii="Times New Roman" w:hAnsi="Times New Roman" w:cs="Times New Roman"/>
                <w:b/>
              </w:rPr>
            </w:pPr>
            <w:r>
              <w:rPr>
                <w:rFonts w:ascii="Times New Roman" w:hAnsi="Times New Roman" w:cs="Times New Roman"/>
                <w:b/>
                <w:bCs/>
              </w:rPr>
              <w:t>Хореографическая подготовка</w:t>
            </w:r>
          </w:p>
        </w:tc>
        <w:tc>
          <w:tcPr>
            <w:tcW w:w="127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9F8E80E">
            <w:pPr>
              <w:shd w:val="clear" w:color="auto" w:fill="FFFFFF" w:themeFill="background1"/>
              <w:spacing w:after="0" w:line="240" w:lineRule="auto"/>
              <w:rPr>
                <w:rFonts w:ascii="Times New Roman" w:hAnsi="Times New Roman" w:cs="Times New Roman"/>
              </w:rPr>
            </w:pPr>
            <w:r>
              <w:rPr>
                <w:rFonts w:ascii="Times New Roman" w:hAnsi="Times New Roman" w:cs="Times New Roman"/>
              </w:rPr>
              <w:t>Учебно-тренировочное, хореографическое занятие</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F60A42B">
            <w:pPr>
              <w:shd w:val="clear" w:color="auto" w:fill="FFFFFF" w:themeFill="background1"/>
              <w:spacing w:after="0" w:line="240" w:lineRule="auto"/>
              <w:rPr>
                <w:rFonts w:ascii="Times New Roman" w:hAnsi="Times New Roman" w:cs="Times New Roman"/>
              </w:rPr>
            </w:pPr>
            <w:r>
              <w:rPr>
                <w:rFonts w:ascii="Times New Roman" w:hAnsi="Times New Roman" w:cs="Times New Roman"/>
              </w:rPr>
              <w:t>Поточно-фронтальный метод,  сочетая одновременный показ упражнений и рассказ и вербальные, невербальные команды. Приём инструктирования</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393D179">
            <w:pPr>
              <w:shd w:val="clear" w:color="auto" w:fill="FFFFFF" w:themeFill="background1"/>
              <w:spacing w:after="0" w:line="240" w:lineRule="auto"/>
              <w:rPr>
                <w:rFonts w:ascii="Times New Roman" w:hAnsi="Times New Roman" w:cs="Times New Roman"/>
              </w:rPr>
            </w:pPr>
            <w:r>
              <w:rPr>
                <w:rFonts w:ascii="Times New Roman" w:hAnsi="Times New Roman" w:cs="Times New Roman"/>
              </w:rPr>
              <w:t xml:space="preserve">Методические пособия аэробике, по хореографии. </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6244472">
            <w:pPr>
              <w:shd w:val="clear" w:color="auto" w:fill="FFFFFF" w:themeFill="background1"/>
              <w:spacing w:after="0" w:line="240" w:lineRule="auto"/>
              <w:rPr>
                <w:rFonts w:ascii="Times New Roman" w:hAnsi="Times New Roman" w:cs="Times New Roman"/>
              </w:rPr>
            </w:pPr>
            <w:r>
              <w:rPr>
                <w:rFonts w:ascii="Times New Roman" w:hAnsi="Times New Roman" w:cs="Times New Roman"/>
              </w:rPr>
              <w:t>Спортивный зал с хореографическими станками</w:t>
            </w:r>
          </w:p>
        </w:tc>
        <w:tc>
          <w:tcPr>
            <w:tcW w:w="184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BA52C52">
            <w:pPr>
              <w:shd w:val="clear" w:color="auto" w:fill="FFFFFF" w:themeFill="background1"/>
              <w:spacing w:after="0" w:line="240" w:lineRule="auto"/>
              <w:rPr>
                <w:rFonts w:ascii="Times New Roman" w:hAnsi="Times New Roman" w:eastAsia="Calibri" w:cs="Times New Roman"/>
              </w:rPr>
            </w:pPr>
            <w:r>
              <w:rPr>
                <w:rFonts w:ascii="Times New Roman" w:hAnsi="Times New Roman" w:eastAsia="Calibri" w:cs="Times New Roman"/>
              </w:rPr>
              <w:t>контроль техники выполнения базовых шагов, упражнений</w:t>
            </w:r>
          </w:p>
        </w:tc>
      </w:tr>
      <w:tr w14:paraId="57C7ABA9">
        <w:tblPrEx>
          <w:tblCellMar>
            <w:top w:w="0" w:type="dxa"/>
            <w:left w:w="10" w:type="dxa"/>
            <w:bottom w:w="0" w:type="dxa"/>
            <w:right w:w="10" w:type="dxa"/>
          </w:tblCellMar>
        </w:tblPrEx>
        <w:trPr>
          <w:trHeight w:val="1" w:hRule="atLeast"/>
        </w:trPr>
        <w:tc>
          <w:tcPr>
            <w:tcW w:w="56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051F6DC">
            <w:pPr>
              <w:shd w:val="clear" w:color="auto" w:fill="FFFFFF" w:themeFill="background1"/>
              <w:spacing w:line="240" w:lineRule="auto"/>
              <w:rPr>
                <w:rFonts w:ascii="Times New Roman" w:hAnsi="Times New Roman" w:cs="Times New Roman"/>
              </w:rPr>
            </w:pPr>
            <w:r>
              <w:rPr>
                <w:rFonts w:ascii="Times New Roman" w:hAnsi="Times New Roman" w:cs="Times New Roman"/>
              </w:rPr>
              <w:t>7.</w:t>
            </w:r>
          </w:p>
        </w:tc>
        <w:tc>
          <w:tcPr>
            <w:tcW w:w="156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5B6588A">
            <w:pPr>
              <w:shd w:val="clear" w:color="auto" w:fill="FFFFFF" w:themeFill="background1"/>
              <w:spacing w:line="240" w:lineRule="auto"/>
              <w:rPr>
                <w:rFonts w:ascii="Times New Roman" w:hAnsi="Times New Roman" w:cs="Times New Roman"/>
                <w:b/>
              </w:rPr>
            </w:pPr>
            <w:r>
              <w:rPr>
                <w:rFonts w:ascii="Times New Roman" w:hAnsi="Times New Roman" w:cs="Times New Roman"/>
                <w:b/>
                <w:bCs/>
              </w:rPr>
              <w:t>Итоговое занятие</w:t>
            </w:r>
          </w:p>
        </w:tc>
        <w:tc>
          <w:tcPr>
            <w:tcW w:w="127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1828D64">
            <w:pPr>
              <w:shd w:val="clear" w:color="auto" w:fill="FFFFFF" w:themeFill="background1"/>
              <w:spacing w:after="0" w:line="240" w:lineRule="auto"/>
              <w:rPr>
                <w:rFonts w:ascii="Times New Roman" w:hAnsi="Times New Roman" w:cs="Times New Roman"/>
              </w:rPr>
            </w:pPr>
            <w:r>
              <w:rPr>
                <w:rFonts w:ascii="Times New Roman" w:hAnsi="Times New Roman" w:cs="Times New Roman"/>
              </w:rPr>
              <w:t>Контрольное занятие</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D780E0D">
            <w:pPr>
              <w:shd w:val="clear" w:color="auto" w:fill="FFFFFF" w:themeFill="background1"/>
              <w:spacing w:after="0" w:line="240" w:lineRule="auto"/>
              <w:rPr>
                <w:rFonts w:ascii="Times New Roman" w:hAnsi="Times New Roman" w:cs="Times New Roman"/>
              </w:rPr>
            </w:pPr>
            <w:r>
              <w:rPr>
                <w:rFonts w:ascii="Times New Roman" w:hAnsi="Times New Roman" w:cs="Times New Roman"/>
              </w:rPr>
              <w:t>Показательный метод</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2E9D125">
            <w:pPr>
              <w:shd w:val="clear" w:color="auto" w:fill="FFFFFF" w:themeFill="background1"/>
              <w:spacing w:after="0" w:line="240" w:lineRule="auto"/>
              <w:rPr>
                <w:rFonts w:ascii="Times New Roman" w:hAnsi="Times New Roman" w:cs="Times New Roman"/>
              </w:rPr>
            </w:pPr>
            <w:r>
              <w:rPr>
                <w:rFonts w:ascii="Times New Roman" w:hAnsi="Times New Roman" w:cs="Times New Roman"/>
              </w:rPr>
              <w:t>-</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F97C87C">
            <w:pPr>
              <w:shd w:val="clear" w:color="auto" w:fill="FFFFFF" w:themeFill="background1"/>
              <w:spacing w:after="0" w:line="240" w:lineRule="auto"/>
              <w:rPr>
                <w:rFonts w:ascii="Times New Roman" w:hAnsi="Times New Roman" w:cs="Times New Roman"/>
              </w:rPr>
            </w:pPr>
            <w:r>
              <w:rPr>
                <w:rFonts w:ascii="Times New Roman" w:hAnsi="Times New Roman" w:cs="Times New Roman"/>
              </w:rPr>
              <w:t>Зал для выступлений</w:t>
            </w:r>
          </w:p>
        </w:tc>
        <w:tc>
          <w:tcPr>
            <w:tcW w:w="184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2A9B67C">
            <w:pPr>
              <w:shd w:val="clear" w:color="auto" w:fill="FFFFFF" w:themeFill="background1"/>
              <w:spacing w:after="0" w:line="240" w:lineRule="auto"/>
              <w:rPr>
                <w:rFonts w:ascii="Times New Roman" w:hAnsi="Times New Roman" w:eastAsia="Calibri" w:cs="Times New Roman"/>
              </w:rPr>
            </w:pPr>
            <w:r>
              <w:rPr>
                <w:rFonts w:ascii="Times New Roman" w:hAnsi="Times New Roman" w:eastAsia="Calibri" w:cs="Times New Roman"/>
              </w:rPr>
              <w:t>Зачёт</w:t>
            </w:r>
          </w:p>
          <w:p w14:paraId="4D7FE69D">
            <w:pPr>
              <w:shd w:val="clear" w:color="auto" w:fill="FFFFFF" w:themeFill="background1"/>
              <w:spacing w:after="0" w:line="240" w:lineRule="auto"/>
              <w:rPr>
                <w:rFonts w:ascii="Times New Roman" w:hAnsi="Times New Roman" w:eastAsia="Calibri" w:cs="Times New Roman"/>
              </w:rPr>
            </w:pPr>
            <w:r>
              <w:rPr>
                <w:rFonts w:ascii="Times New Roman" w:hAnsi="Times New Roman" w:eastAsia="Calibri" w:cs="Times New Roman"/>
              </w:rPr>
              <w:t>Промежуточная аттестация</w:t>
            </w:r>
          </w:p>
        </w:tc>
      </w:tr>
    </w:tbl>
    <w:p w14:paraId="5AE90F67">
      <w:pPr>
        <w:shd w:val="clear" w:color="auto" w:fill="FFFFFF" w:themeFill="background1"/>
        <w:spacing w:after="0"/>
        <w:ind w:right="-1"/>
        <w:rPr>
          <w:rFonts w:ascii="Times New Roman" w:hAnsi="Times New Roman" w:cs="Times New Roman"/>
        </w:rPr>
      </w:pPr>
    </w:p>
    <w:p w14:paraId="61F068A5">
      <w:pPr>
        <w:shd w:val="clear" w:color="auto" w:fill="FFFFFF" w:themeFill="background1"/>
        <w:spacing w:after="0" w:line="240" w:lineRule="auto"/>
        <w:rPr>
          <w:rFonts w:ascii="Times New Roman" w:hAnsi="Times New Roman" w:eastAsia="Times New Roman" w:cs="Times New Roman"/>
          <w:b/>
          <w:color w:val="000000"/>
          <w:u w:val="single"/>
          <w:lang w:eastAsia="ru-RU"/>
        </w:rPr>
      </w:pPr>
      <w:r>
        <w:rPr>
          <w:rFonts w:ascii="Times New Roman" w:hAnsi="Times New Roman" w:eastAsia="Times New Roman" w:cs="Times New Roman"/>
          <w:b/>
          <w:color w:val="000000"/>
          <w:u w:val="single"/>
          <w:lang w:eastAsia="ru-RU"/>
        </w:rPr>
        <w:t>Пример базового урока продолжительностью 45 минут</w:t>
      </w:r>
    </w:p>
    <w:p w14:paraId="4665503F">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 xml:space="preserve">1Разминка. </w:t>
      </w:r>
    </w:p>
    <w:p w14:paraId="3BEF3904">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Умеренный низкий темп – 5 минут. Темп музыкального сопровождения 122-128 ударов в минуту. </w:t>
      </w:r>
    </w:p>
    <w:p w14:paraId="6EE3823B">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b/>
          <w:color w:val="000000"/>
          <w:lang w:eastAsia="ru-RU"/>
        </w:rPr>
        <w:t>Задача</w:t>
      </w:r>
      <w:r>
        <w:rPr>
          <w:rFonts w:ascii="Times New Roman" w:hAnsi="Times New Roman" w:eastAsia="Times New Roman" w:cs="Times New Roman"/>
          <w:color w:val="000000"/>
          <w:lang w:eastAsia="ru-RU"/>
        </w:rPr>
        <w:t xml:space="preserve"> –</w:t>
      </w:r>
    </w:p>
    <w:p w14:paraId="16722570">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улучшить координацию, подготовить связки и сухожилия к работе, поднятие температуры тела до потоотделения, при этом увеличивается ток крови,</w:t>
      </w:r>
    </w:p>
    <w:p w14:paraId="285518C4">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улучшается обеспечение мышц кислородом. В конце разминки - статическое растягивание при зафиксированном суставе, 3минуты.</w:t>
      </w:r>
    </w:p>
    <w:p w14:paraId="534F1CA0">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2</w:t>
      </w:r>
      <w:r>
        <w:rPr>
          <w:rFonts w:ascii="Times New Roman" w:hAnsi="Times New Roman" w:eastAsia="Times New Roman" w:cs="Times New Roman"/>
          <w:b/>
          <w:color w:val="000000"/>
          <w:lang w:eastAsia="ru-RU"/>
        </w:rPr>
        <w:t>Аэробная серия</w:t>
      </w:r>
      <w:r>
        <w:rPr>
          <w:rFonts w:ascii="Times New Roman" w:hAnsi="Times New Roman" w:eastAsia="Times New Roman" w:cs="Times New Roman"/>
          <w:color w:val="000000"/>
          <w:lang w:eastAsia="ru-RU"/>
        </w:rPr>
        <w:t xml:space="preserve"> – 20 минут. Темп музыкального сопровождения 128-136 ударов в минуту. Задача – улучшение возможностей сердечно-сосудистой</w:t>
      </w:r>
    </w:p>
    <w:p w14:paraId="2656221E">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Системы и дыхательной системы  при помощи увеличения нагрузки на сердце и дыхательную систему. Улучшение координационных навыков у</w:t>
      </w:r>
    </w:p>
    <w:p w14:paraId="21D63867">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детей с помощью различных хореографических комбинаций на основе базовых аэробных движений. В работу включаются</w:t>
      </w:r>
    </w:p>
    <w:p w14:paraId="2055841B">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большие группы крупных мышц. В конце серии – динамический стретч (непродолжительное время, амплитудные движения).</w:t>
      </w:r>
    </w:p>
    <w:p w14:paraId="19DDC2B8">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3 </w:t>
      </w:r>
      <w:r>
        <w:rPr>
          <w:rFonts w:ascii="Times New Roman" w:hAnsi="Times New Roman" w:eastAsia="Times New Roman" w:cs="Times New Roman"/>
          <w:b/>
          <w:color w:val="000000"/>
          <w:lang w:eastAsia="ru-RU"/>
        </w:rPr>
        <w:t>Каластеника</w:t>
      </w:r>
      <w:r>
        <w:rPr>
          <w:rFonts w:ascii="Times New Roman" w:hAnsi="Times New Roman" w:eastAsia="Times New Roman" w:cs="Times New Roman"/>
          <w:color w:val="000000"/>
          <w:lang w:eastAsia="ru-RU"/>
        </w:rPr>
        <w:t>. Силовые упражнения для определенных</w:t>
      </w:r>
    </w:p>
    <w:p w14:paraId="752EBEF1">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групп мышц – 10 минут. Темп музыкального сопровождения 118-122 удара в минуту. Упражнения на гибкость – 5 минут. Темп музыкального сопровождения 118-122 удара в минуту.</w:t>
      </w:r>
    </w:p>
    <w:p w14:paraId="260AB16E">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Ритмический урок</w:t>
      </w:r>
    </w:p>
    <w:p w14:paraId="37ABC381">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1 Разминка - 5 мин.</w:t>
      </w:r>
    </w:p>
    <w:p w14:paraId="790F2BD2">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ОРУ (упражнения, направленные на разогрев, подготовку всех</w:t>
      </w:r>
    </w:p>
    <w:p w14:paraId="06E5634D">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групп мышц и опорно-двигательного аппарата к работе).</w:t>
      </w:r>
    </w:p>
    <w:p w14:paraId="4FB2E4B6">
      <w:pPr>
        <w:shd w:val="clear" w:color="auto" w:fill="FFFFFF" w:themeFill="background1"/>
        <w:spacing w:after="0" w:line="240" w:lineRule="auto"/>
        <w:rPr>
          <w:rFonts w:ascii="Times New Roman" w:hAnsi="Times New Roman" w:eastAsia="Times New Roman" w:cs="Times New Roman"/>
          <w:color w:val="000000"/>
          <w:lang w:eastAsia="ru-RU"/>
        </w:rPr>
      </w:pPr>
    </w:p>
    <w:p w14:paraId="4556D2AF">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2 Ритмические упражнения - 5 мин.</w:t>
      </w:r>
    </w:p>
    <w:p w14:paraId="474102A5">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СРУ(упражнения на развитие музыкально-ритмических способностей, умение синтезировать движение и музыку)</w:t>
      </w:r>
    </w:p>
    <w:p w14:paraId="2984A7F2">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3 Основная часть - 15 мин.</w:t>
      </w:r>
    </w:p>
    <w:p w14:paraId="4F9477CD">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Разучивание и исполнение ритмических движений, музыкально-ритмических и танцевальных композиций.</w:t>
      </w:r>
    </w:p>
    <w:p w14:paraId="046D805B">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4 Заключительная часть - 5 мин.</w:t>
      </w:r>
    </w:p>
    <w:p w14:paraId="5CE323EA">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Упражнения рекреационного характера (на восстановление дыхания).</w:t>
      </w:r>
    </w:p>
    <w:p w14:paraId="36CFF840">
      <w:pPr>
        <w:shd w:val="clear" w:color="auto" w:fill="FFFFFF" w:themeFill="background1"/>
        <w:spacing w:after="0" w:line="240" w:lineRule="auto"/>
        <w:rPr>
          <w:rFonts w:ascii="Times New Roman" w:hAnsi="Times New Roman" w:eastAsia="Times New Roman" w:cs="Times New Roman"/>
          <w:color w:val="000000"/>
          <w:lang w:eastAsia="ru-RU"/>
        </w:rPr>
      </w:pPr>
    </w:p>
    <w:p w14:paraId="1E28355D">
      <w:pPr>
        <w:shd w:val="clear" w:color="auto" w:fill="FFFFFF" w:themeFill="background1"/>
        <w:spacing w:after="0" w:line="240" w:lineRule="auto"/>
        <w:rPr>
          <w:rFonts w:ascii="Times New Roman" w:hAnsi="Times New Roman" w:eastAsia="Times New Roman" w:cs="Times New Roman"/>
          <w:color w:val="000000"/>
          <w:lang w:eastAsia="ru-RU"/>
        </w:rPr>
      </w:pPr>
    </w:p>
    <w:p w14:paraId="75082CEE">
      <w:pPr>
        <w:shd w:val="clear" w:color="auto" w:fill="FFFFFF" w:themeFill="background1"/>
        <w:spacing w:after="0" w:line="240" w:lineRule="auto"/>
        <w:rPr>
          <w:rFonts w:ascii="Times New Roman" w:hAnsi="Times New Roman" w:eastAsia="Times New Roman" w:cs="Times New Roman"/>
          <w:color w:val="000000"/>
          <w:lang w:eastAsia="ru-RU"/>
        </w:rPr>
      </w:pPr>
    </w:p>
    <w:p w14:paraId="1A8E060E">
      <w:pPr>
        <w:shd w:val="clear" w:color="auto" w:fill="FFFFFF" w:themeFill="background1"/>
        <w:spacing w:after="0" w:line="240" w:lineRule="auto"/>
        <w:rPr>
          <w:rFonts w:ascii="Times New Roman" w:hAnsi="Times New Roman" w:eastAsia="Times New Roman" w:cs="Times New Roman"/>
          <w:b/>
          <w:color w:val="000000"/>
          <w:u w:val="single"/>
          <w:lang w:eastAsia="ru-RU"/>
        </w:rPr>
      </w:pPr>
      <w:r>
        <w:rPr>
          <w:rFonts w:ascii="Times New Roman" w:hAnsi="Times New Roman" w:eastAsia="Times New Roman" w:cs="Times New Roman"/>
          <w:b/>
          <w:color w:val="000000"/>
          <w:u w:val="single"/>
          <w:lang w:eastAsia="ru-RU"/>
        </w:rPr>
        <w:t>Комплекс игровых упражнений</w:t>
      </w:r>
    </w:p>
    <w:p w14:paraId="5E9F24C2">
      <w:pPr>
        <w:shd w:val="clear" w:color="auto" w:fill="FFFFFF" w:themeFill="background1"/>
        <w:spacing w:after="0" w:line="240" w:lineRule="auto"/>
        <w:rPr>
          <w:rFonts w:ascii="Times New Roman" w:hAnsi="Times New Roman" w:eastAsia="Times New Roman" w:cs="Times New Roman"/>
          <w:b/>
          <w:color w:val="000000"/>
          <w:lang w:eastAsia="ru-RU"/>
        </w:rPr>
      </w:pPr>
    </w:p>
    <w:p w14:paraId="521549E5">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1 «Лягушка»</w:t>
      </w:r>
    </w:p>
    <w:p w14:paraId="7B1169A5">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глубокий присед ноги врозь, руки касаются пола.</w:t>
      </w:r>
    </w:p>
    <w:p w14:paraId="21EFDD55">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Прыжки не выпрямляясь. Повторить 8-16 раз.</w:t>
      </w:r>
    </w:p>
    <w:p w14:paraId="27E8D8B5">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2 «Неваляшка»</w:t>
      </w:r>
    </w:p>
    <w:p w14:paraId="17646AEC">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сед с согнутыми ногами, колени наружу, стопы прикасаются, руками держатся за пальцы ног. 1-2 перекат вправо; 3-4 - то же влево. Повторить 8-16 раз.</w:t>
      </w:r>
    </w:p>
    <w:p w14:paraId="10393099">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3 «Тик-так»</w:t>
      </w:r>
    </w:p>
    <w:p w14:paraId="52B00E19">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полуприсед, руки за спиной. 1 - наклон головы вправо; 2 - то же влево. Повторить 8 раз.</w:t>
      </w:r>
    </w:p>
    <w:p w14:paraId="095A3E39">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4 «Петрушка»</w:t>
      </w:r>
    </w:p>
    <w:p w14:paraId="02B3BFD6">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сед ноги врозь. 1 - правую ногу над полом; 2-й. п.; 3—4</w:t>
      </w:r>
    </w:p>
    <w:p w14:paraId="203484B3">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то же левой. Повторить 8-12 раз.</w:t>
      </w:r>
    </w:p>
    <w:p w14:paraId="02B23CF1">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5 «Крутые повороты»</w:t>
      </w:r>
    </w:p>
    <w:p w14:paraId="4605F590">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сед, согнутые руки перед телом, «держаться за руль». 1-2 -поворачивая «руль» влево, наклон туловища влево; 3-4 - и. п.; 5-6 - то же в другую сторону. Повторить 8-16 раз.</w:t>
      </w:r>
    </w:p>
    <w:p w14:paraId="53A7C2A3">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6 «Кошечка»</w:t>
      </w:r>
    </w:p>
    <w:p w14:paraId="7745AAE6">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упор на коленях. 1-2 - округлить спину, опустить голову вниз; 3-4 - прогнуться, голову назад. Повторить 8-12 раз.</w:t>
      </w:r>
    </w:p>
    <w:p w14:paraId="5D62F2E2">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7 «Кошка лезет на забор»</w:t>
      </w:r>
    </w:p>
    <w:p w14:paraId="36C1A688">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то же. 1—4 - сгибая руки, поочередно касаясь грудью, животом,  бедрами, проползти вперед в положении лежа; 5-8 -прогибаясь в пояснице, затем, постепенно округляя спину, вернуться в и. п. Повторить 8-12 раз.</w:t>
      </w:r>
    </w:p>
    <w:p w14:paraId="20DC8701">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8 «Ванька-встанька»</w:t>
      </w:r>
    </w:p>
    <w:p w14:paraId="56C8F68B">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основная стойка. 1-2 - лечь на спину; 3-4- встать (и. п.).Повторить 4—8 раз.</w:t>
      </w:r>
    </w:p>
    <w:p w14:paraId="27FA60BC">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9 «Жук упал»</w:t>
      </w:r>
    </w:p>
    <w:p w14:paraId="7101CE00">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лежа на спине, ноги вперед. Поочередное сгибание и разгибание ног. Повторить 18-32 раза.</w:t>
      </w:r>
    </w:p>
    <w:p w14:paraId="0950038B">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10 «Похлопаем в ладоши»</w:t>
      </w:r>
    </w:p>
    <w:p w14:paraId="331687BC">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стоя лицом друг к другу на расстоянии небольшого</w:t>
      </w:r>
    </w:p>
    <w:p w14:paraId="00DB488E">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шага, основная стойка. 1 - подскок, хлопок в ладоши перед собой;</w:t>
      </w:r>
    </w:p>
    <w:p w14:paraId="7B169ACF">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2 - подскок, хлопок в ладоши друг друга; 3 - подскок, хлопок владоши за спиной. Повторить 8-12 раз.</w:t>
      </w:r>
    </w:p>
    <w:p w14:paraId="7D942338">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11 «Пружинка»</w:t>
      </w:r>
    </w:p>
    <w:p w14:paraId="6A045458">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стоя лицом друг к другу на расстоянии согнутых рук, ладонями</w:t>
      </w:r>
    </w:p>
    <w:p w14:paraId="01D7E6CC">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Касаясь друг друга. Поочередные сгибания и разгибания рук. Движение выполняется с сопротивлением. Повторить 8-16 раз.</w:t>
      </w:r>
    </w:p>
    <w:p w14:paraId="2871DDB5">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12 «Насос»</w:t>
      </w:r>
    </w:p>
    <w:p w14:paraId="7DFBC083">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стойка ноги врозь спиной друг к другу, зацепиться руками (под локоть). 1-2 - один наклоняется вперед, другой —назад; 3-4 - смена положения. Повторить 8-12 раз.</w:t>
      </w:r>
    </w:p>
    <w:p w14:paraId="5EAD6B44">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13 «Качели»</w:t>
      </w:r>
    </w:p>
    <w:p w14:paraId="54C2AAAD">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стоя лицом друг к другу, держась за руки. Поочередные</w:t>
      </w:r>
    </w:p>
    <w:p w14:paraId="12ED24D3">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приседания. Повторить 8-16 раз.</w:t>
      </w:r>
    </w:p>
    <w:p w14:paraId="5C31156D">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14 «Листопад»</w:t>
      </w:r>
    </w:p>
    <w:p w14:paraId="2FEBFCFC">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п. - лицом друг к другу, стойка ноги вместе, руки вверх. 1-6</w:t>
      </w:r>
    </w:p>
    <w:p w14:paraId="71B0EDF6">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медленно приседая, опустить руки дугами в стороны - вниз,</w:t>
      </w:r>
    </w:p>
    <w:p w14:paraId="16684524">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потряхивая кистями рук, - выдох. Повторить 4 раза.</w:t>
      </w:r>
    </w:p>
    <w:p w14:paraId="2555F366">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Упражнение 15«Мячик»</w:t>
      </w:r>
    </w:p>
    <w:p w14:paraId="58B700B1">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Поочередные подскоки в глубоком приседе. Повторить 2-4</w:t>
      </w:r>
    </w:p>
    <w:p w14:paraId="0E09F2FE">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раза.</w:t>
      </w:r>
    </w:p>
    <w:p w14:paraId="22A972FD">
      <w:pPr>
        <w:shd w:val="clear" w:color="auto" w:fill="FFFFFF" w:themeFill="background1"/>
        <w:spacing w:after="0" w:line="240" w:lineRule="auto"/>
        <w:rPr>
          <w:rFonts w:ascii="Times New Roman" w:hAnsi="Times New Roman" w:eastAsia="Times New Roman" w:cs="Times New Roman"/>
          <w:b/>
          <w:color w:val="000000"/>
          <w:lang w:eastAsia="ru-RU"/>
        </w:rPr>
      </w:pPr>
    </w:p>
    <w:p w14:paraId="5F99A972">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Запрещенное движение</w:t>
      </w:r>
    </w:p>
    <w:p w14:paraId="57796A92">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w:t>
      </w:r>
    </w:p>
    <w:p w14:paraId="515665D8">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запрещенной, например, цифры «пять». Когда дети ее услышат,</w:t>
      </w:r>
    </w:p>
    <w:p w14:paraId="7AB2D43E">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они должны будут хлопнуть в ладоши (или покружиться на месте).</w:t>
      </w:r>
    </w:p>
    <w:p w14:paraId="10CA3209">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Слушай хлопки</w:t>
      </w:r>
    </w:p>
    <w:p w14:paraId="636C0F42">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наодной ноге, руки в стороны) или какую-либо другую позу. Если ведущий хлопнет два раза, играющие должны принять позу«лягушки» (присесть, пятки вместе, носки и колени в стороны,</w:t>
      </w:r>
    </w:p>
    <w:p w14:paraId="29053522">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руки между ступнями ног на полу). На три хлопка играющие возобновляют ходьбу.</w:t>
      </w:r>
    </w:p>
    <w:p w14:paraId="1A2DB258">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Замри</w:t>
      </w:r>
    </w:p>
    <w:p w14:paraId="6409D9BC">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Дети прыгают в такт музыке (ноги в стороны — вместе, сопровождая прыжки хлопками над головой и по бедрам).Внезапно музыка обрывается. Играющие должны застыть в позе,на которую пришлась остановка музыки. Если кому-то изучастников это не удалось, он выбывает из игры. Снова звучит музыка — оставшиеся продолжают выполнять движения. Играют</w:t>
      </w:r>
    </w:p>
    <w:p w14:paraId="03E0E9A1">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до тех пор, пока в круге останется лишь один играющий.</w:t>
      </w:r>
    </w:p>
    <w:p w14:paraId="0D3DCF0E">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Давайте поздороваемсяДети по сигналу ведущего начинают хаотично двигаться покомнате и здороваются со всеми, кто встречается на их пути (а</w:t>
      </w:r>
    </w:p>
    <w:p w14:paraId="471B57A3">
      <w:pPr>
        <w:shd w:val="clear" w:color="auto" w:fill="FFFFFF" w:themeFill="background1"/>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возможно, что кто-либо из детей будет специально стремиться поздороваться именно с тем, кто обычно не обращает на неговнимания). Здороваться надо определенным образом:</w:t>
      </w:r>
      <w:r>
        <w:rPr>
          <w:rFonts w:ascii="Times New Roman" w:hAnsi="Times New Roman" w:cs="Times New Roman"/>
          <w:color w:val="000000"/>
        </w:rPr>
        <w:t xml:space="preserve"> </w:t>
      </w:r>
      <w:r>
        <w:rPr>
          <w:rFonts w:ascii="Times New Roman" w:hAnsi="Times New Roman" w:eastAsia="Times New Roman" w:cs="Times New Roman"/>
          <w:color w:val="000000"/>
          <w:lang w:eastAsia="ru-RU"/>
        </w:rPr>
        <w:sym w:font="Symbol" w:char="F0B7"/>
      </w:r>
      <w:r>
        <w:rPr>
          <w:rFonts w:ascii="Times New Roman" w:hAnsi="Times New Roman" w:eastAsia="Times New Roman" w:cs="Times New Roman"/>
          <w:color w:val="000000"/>
          <w:lang w:eastAsia="ru-RU"/>
        </w:rPr>
        <w:t>1 хлопок — здороваемся за руку;</w:t>
      </w:r>
      <w:r>
        <w:rPr>
          <w:rFonts w:ascii="Times New Roman" w:hAnsi="Times New Roman" w:eastAsia="Times New Roman" w:cs="Times New Roman"/>
          <w:color w:val="000000"/>
          <w:lang w:eastAsia="ru-RU"/>
        </w:rPr>
        <w:sym w:font="Symbol" w:char="F0B7"/>
      </w:r>
      <w:r>
        <w:rPr>
          <w:rFonts w:ascii="Times New Roman" w:hAnsi="Times New Roman" w:eastAsia="Times New Roman" w:cs="Times New Roman"/>
          <w:color w:val="000000"/>
          <w:lang w:eastAsia="ru-RU"/>
        </w:rPr>
        <w:t xml:space="preserve">2 хлопка — здороваемся плечиками;   </w:t>
      </w:r>
      <w:r>
        <w:rPr>
          <w:rFonts w:ascii="Times New Roman" w:hAnsi="Times New Roman" w:eastAsia="Times New Roman" w:cs="Times New Roman"/>
          <w:color w:val="000000"/>
          <w:lang w:eastAsia="ru-RU"/>
        </w:rPr>
        <w:sym w:font="Symbol" w:char="F0B7"/>
      </w:r>
      <w:r>
        <w:rPr>
          <w:rFonts w:ascii="Times New Roman" w:hAnsi="Times New Roman" w:eastAsia="Times New Roman" w:cs="Times New Roman"/>
          <w:color w:val="000000"/>
          <w:lang w:eastAsia="ru-RU"/>
        </w:rPr>
        <w:t>3 хлопка — здороваемся спинками.</w:t>
      </w:r>
    </w:p>
    <w:p w14:paraId="1EFA1369">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Гусеница</w:t>
      </w:r>
    </w:p>
    <w:p w14:paraId="743D8005">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Игроки образуют цепочку (встают друг за дружкой) -"гусеницу". Первый игрок - "голова", последний - "хвост". музыка и гусеница начинает движение вперед, при этом голова показывает различные танцевальные движения</w:t>
      </w:r>
    </w:p>
    <w:p w14:paraId="7CD70592">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(руками, телом, ногами, головой), а остальные игроки стараются повторить</w:t>
      </w:r>
    </w:p>
    <w:p w14:paraId="51D96A60">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Эти движения. Когда "голова" устает, он поворачивается к следующему за ним игроку, гладит его по голове, а сам переходит в хвост гусеницы. Эта игра, продолжается с новым ведущим и с новыми движениями, так до тех пор, пока звучит музыка.</w:t>
      </w:r>
    </w:p>
    <w:p w14:paraId="2F05E729">
      <w:pPr>
        <w:shd w:val="clear" w:color="auto" w:fill="FFFFFF" w:themeFill="background1"/>
        <w:spacing w:after="0" w:line="240" w:lineRule="auto"/>
        <w:rPr>
          <w:rFonts w:ascii="Times New Roman" w:hAnsi="Times New Roman" w:eastAsia="Times New Roman" w:cs="Times New Roman"/>
          <w:b/>
          <w:color w:val="000000"/>
          <w:lang w:eastAsia="ru-RU"/>
        </w:rPr>
      </w:pPr>
      <w:r>
        <w:rPr>
          <w:rFonts w:ascii="Times New Roman" w:hAnsi="Times New Roman" w:eastAsia="Times New Roman" w:cs="Times New Roman"/>
          <w:b/>
          <w:color w:val="000000"/>
          <w:lang w:eastAsia="ru-RU"/>
        </w:rPr>
        <w:t>Музыкальная шкатулка</w:t>
      </w:r>
    </w:p>
    <w:p w14:paraId="2512F950">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Цель игры: Развитие творческого воображения, фантазии, наблюдательности,</w:t>
      </w:r>
    </w:p>
    <w:p w14:paraId="4C7A0C73">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Обогащение выразительных средств общения - мимики, пластики, жеста. Дети слушают музыку и показывают то, что представили на этот музыкальный отрывок. «Найди свою половинку и пригласи на танец» Для проведения конкурса необходимо взять несколько художественных открыток и разрезать их пополам. Потом следует перемешать половинки открыток</w:t>
      </w:r>
    </w:p>
    <w:p w14:paraId="6820312D">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 раздать их участникам игры. Под звуки лирической мелодии каждый</w:t>
      </w:r>
    </w:p>
    <w:p w14:paraId="3D23F14F">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играющий ищет свою пару, подбирая недостающую половинку открытки.  Отыскав открытку и поклонившись своему партнеру, начинает танцевать, импровизируя движения. Ведущий игры выбирает лучших танцоров. «Танцуй как я, танцуй лучше» Участники конкурса стоят по кругу. С началом музыки один из детей выходит в круг и танцует. Затем, не прекращая движение, подходит к стоящему в кругу ребенку и, поклонившись,</w:t>
      </w:r>
    </w:p>
    <w:p w14:paraId="3BB67C6B">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передает ему очередь, приглашая продолжить пляску. Игра длится до тех пор, пока не выступили все желающие.</w:t>
      </w:r>
    </w:p>
    <w:p w14:paraId="60EC02AC">
      <w:pPr>
        <w:shd w:val="clear" w:color="auto" w:fill="FFFFFF" w:themeFill="background1"/>
        <w:spacing w:after="0"/>
        <w:ind w:right="-1"/>
        <w:rPr>
          <w:rFonts w:ascii="Times New Roman" w:hAnsi="Times New Roman" w:cs="Times New Roman"/>
        </w:rPr>
      </w:pPr>
    </w:p>
    <w:p w14:paraId="2AA2A8AD">
      <w:pPr>
        <w:shd w:val="clear" w:color="auto" w:fill="FFFFFF" w:themeFill="background1"/>
        <w:tabs>
          <w:tab w:val="left" w:pos="390"/>
          <w:tab w:val="left" w:pos="450"/>
          <w:tab w:val="left" w:pos="532"/>
          <w:tab w:val="left" w:pos="1134"/>
          <w:tab w:val="right" w:pos="9497"/>
        </w:tabs>
        <w:spacing w:after="0" w:line="240" w:lineRule="auto"/>
        <w:ind w:firstLine="630"/>
        <w:jc w:val="both"/>
        <w:rPr>
          <w:rFonts w:ascii="Times New Roman" w:hAnsi="Times New Roman" w:eastAsia="Times New Roman" w:cs="Times New Roman"/>
        </w:rPr>
      </w:pPr>
      <w:r>
        <w:rPr>
          <w:rFonts w:ascii="Times New Roman" w:hAnsi="Times New Roman" w:eastAsia="Times New Roman" w:cs="Times New Roman"/>
          <w:b/>
          <w:u w:val="single"/>
        </w:rPr>
        <w:t>Материально-техническое обеспечение</w:t>
      </w:r>
      <w:r>
        <w:rPr>
          <w:rFonts w:ascii="Times New Roman" w:hAnsi="Times New Roman" w:eastAsia="Times New Roman" w:cs="Times New Roman"/>
        </w:rPr>
        <w:t xml:space="preserve"> –</w:t>
      </w:r>
    </w:p>
    <w:p w14:paraId="5B311F80">
      <w:pPr>
        <w:shd w:val="clear" w:color="auto" w:fill="FFFFFF" w:themeFill="background1"/>
        <w:tabs>
          <w:tab w:val="left" w:pos="390"/>
          <w:tab w:val="left" w:pos="450"/>
          <w:tab w:val="left" w:pos="532"/>
          <w:tab w:val="left" w:pos="1134"/>
          <w:tab w:val="right" w:pos="9497"/>
        </w:tabs>
        <w:spacing w:after="0" w:line="240" w:lineRule="auto"/>
        <w:ind w:firstLine="630"/>
        <w:jc w:val="both"/>
        <w:rPr>
          <w:rFonts w:ascii="Times New Roman" w:hAnsi="Times New Roman" w:eastAsia="Times New Roman" w:cs="Times New Roman"/>
        </w:rPr>
      </w:pPr>
      <w:r>
        <w:rPr>
          <w:rFonts w:ascii="Times New Roman" w:hAnsi="Times New Roman" w:eastAsia="Times New Roman" w:cs="Times New Roman"/>
        </w:rPr>
        <w:t xml:space="preserve">Для реализации программы занятия проводятся в спортивном зале и актовом  зале, где имеется: </w:t>
      </w:r>
    </w:p>
    <w:p w14:paraId="02F9DC97">
      <w:pPr>
        <w:shd w:val="clear" w:color="auto" w:fill="FFFFFF" w:themeFill="background1"/>
        <w:tabs>
          <w:tab w:val="left" w:pos="390"/>
          <w:tab w:val="left" w:pos="450"/>
          <w:tab w:val="left" w:pos="532"/>
          <w:tab w:val="left" w:pos="1134"/>
          <w:tab w:val="right" w:pos="9497"/>
        </w:tabs>
        <w:spacing w:after="0" w:line="240" w:lineRule="auto"/>
        <w:ind w:firstLine="630"/>
        <w:jc w:val="both"/>
        <w:rPr>
          <w:rFonts w:ascii="Times New Roman" w:hAnsi="Times New Roman" w:eastAsia="Times New Roman" w:cs="Times New Roman"/>
        </w:rPr>
      </w:pPr>
      <w:r>
        <w:rPr>
          <w:rFonts w:ascii="Times New Roman" w:hAnsi="Times New Roman" w:eastAsia="Times New Roman" w:cs="Times New Roman"/>
        </w:rPr>
        <w:t>-раздевалка, гримерная .</w:t>
      </w:r>
    </w:p>
    <w:p w14:paraId="5DE88417">
      <w:pPr>
        <w:shd w:val="clear" w:color="auto" w:fill="FFFFFF" w:themeFill="background1"/>
        <w:tabs>
          <w:tab w:val="left" w:pos="390"/>
          <w:tab w:val="left" w:pos="450"/>
          <w:tab w:val="left" w:pos="532"/>
          <w:tab w:val="left" w:pos="1134"/>
          <w:tab w:val="right" w:pos="9497"/>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          -в залах имеется скакалки, обручи, гантели, ленты, резинки, гимнастические мячи  , скамейки, маты, гимнастические палки.</w:t>
      </w:r>
    </w:p>
    <w:p w14:paraId="726CC304">
      <w:pPr>
        <w:shd w:val="clear" w:color="auto" w:fill="FFFFFF" w:themeFill="background1"/>
        <w:tabs>
          <w:tab w:val="left" w:pos="390"/>
          <w:tab w:val="left" w:pos="450"/>
          <w:tab w:val="left" w:pos="532"/>
          <w:tab w:val="left" w:pos="1134"/>
          <w:tab w:val="right" w:pos="9497"/>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          -  оборудования учебного помещения : шкафы, шведская стенка, зеркала,  костюмы.</w:t>
      </w:r>
    </w:p>
    <w:p w14:paraId="3E8767AE">
      <w:pPr>
        <w:numPr>
          <w:ilvl w:val="0"/>
          <w:numId w:val="9"/>
        </w:numPr>
        <w:shd w:val="clear" w:color="auto" w:fill="FFFFFF" w:themeFill="background1"/>
        <w:tabs>
          <w:tab w:val="left" w:pos="1134"/>
        </w:tabs>
        <w:spacing w:after="0" w:line="240" w:lineRule="auto"/>
        <w:ind w:left="0" w:firstLine="709"/>
        <w:jc w:val="both"/>
        <w:rPr>
          <w:rFonts w:ascii="Times New Roman" w:hAnsi="Times New Roman" w:eastAsia="Times New Roman" w:cs="Times New Roman"/>
        </w:rPr>
      </w:pPr>
      <w:r>
        <w:rPr>
          <w:rFonts w:ascii="Times New Roman" w:hAnsi="Times New Roman" w:eastAsia="Times New Roman" w:cs="Times New Roman"/>
        </w:rPr>
        <w:t xml:space="preserve">перечень технических средств обучения (компьютер, интерактивная доска, музыкальный центр </w:t>
      </w:r>
    </w:p>
    <w:p w14:paraId="5F15A04B">
      <w:pPr>
        <w:shd w:val="clear" w:color="auto" w:fill="FFFFFF" w:themeFill="background1"/>
        <w:tabs>
          <w:tab w:val="left" w:pos="1134"/>
        </w:tabs>
        <w:spacing w:after="0" w:line="240" w:lineRule="auto"/>
        <w:ind w:left="709"/>
        <w:jc w:val="both"/>
        <w:rPr>
          <w:rFonts w:ascii="Times New Roman" w:hAnsi="Times New Roman" w:eastAsia="Times New Roman" w:cs="Times New Roman"/>
          <w:b/>
          <w:u w:val="single"/>
        </w:rPr>
      </w:pPr>
      <w:r>
        <w:rPr>
          <w:rFonts w:ascii="Times New Roman" w:hAnsi="Times New Roman" w:eastAsia="Times New Roman" w:cs="Times New Roman"/>
        </w:rPr>
        <w:t xml:space="preserve">-учебный комплект на каждого воспитанника :тетрадь, ручка, карандаш. </w:t>
      </w:r>
    </w:p>
    <w:p w14:paraId="507FF036">
      <w:pPr>
        <w:numPr>
          <w:ilvl w:val="0"/>
          <w:numId w:val="9"/>
        </w:numPr>
        <w:shd w:val="clear" w:color="auto" w:fill="FFFFFF" w:themeFill="background1"/>
        <w:tabs>
          <w:tab w:val="left" w:pos="1134"/>
        </w:tabs>
        <w:spacing w:after="0" w:line="240" w:lineRule="auto"/>
        <w:ind w:left="0" w:firstLine="709"/>
        <w:jc w:val="both"/>
        <w:rPr>
          <w:rFonts w:ascii="Times New Roman" w:hAnsi="Times New Roman" w:eastAsia="Times New Roman" w:cs="Times New Roman"/>
          <w:b/>
          <w:u w:val="single"/>
        </w:rPr>
      </w:pPr>
      <w:r>
        <w:rPr>
          <w:rFonts w:ascii="Times New Roman" w:hAnsi="Times New Roman" w:eastAsia="Times New Roman" w:cs="Times New Roman"/>
        </w:rPr>
        <w:t>требования к специальной одежде обучающихся :спортивной форме.</w:t>
      </w:r>
    </w:p>
    <w:p w14:paraId="3AF2BCA7">
      <w:pPr>
        <w:pStyle w:val="11"/>
        <w:numPr>
          <w:ilvl w:val="0"/>
          <w:numId w:val="9"/>
        </w:numPr>
        <w:shd w:val="clear" w:color="auto" w:fill="FFFFFF" w:themeFill="background1"/>
        <w:tabs>
          <w:tab w:val="left" w:pos="270"/>
          <w:tab w:val="left" w:pos="390"/>
          <w:tab w:val="left" w:pos="532"/>
          <w:tab w:val="left" w:pos="1134"/>
          <w:tab w:val="right" w:pos="9497"/>
        </w:tabs>
        <w:spacing w:after="0" w:line="240" w:lineRule="auto"/>
        <w:jc w:val="both"/>
        <w:rPr>
          <w:rFonts w:ascii="Times New Roman" w:hAnsi="Times New Roman" w:eastAsia="Times New Roman" w:cs="Times New Roman"/>
          <w:highlight w:val="white"/>
        </w:rPr>
      </w:pPr>
      <w:r>
        <w:rPr>
          <w:rFonts w:ascii="Times New Roman" w:hAnsi="Times New Roman" w:eastAsia="Times New Roman" w:cs="Times New Roman"/>
          <w:b/>
          <w:u w:val="single"/>
        </w:rPr>
        <w:t>Информационно обеспечение</w:t>
      </w:r>
      <w:r>
        <w:rPr>
          <w:rFonts w:ascii="Times New Roman" w:hAnsi="Times New Roman" w:eastAsia="Times New Roman" w:cs="Times New Roman"/>
        </w:rPr>
        <w:t xml:space="preserve"> – аудио-, видео-, фото-, интернет </w:t>
      </w:r>
    </w:p>
    <w:p w14:paraId="3DA606C7">
      <w:pPr>
        <w:shd w:val="clear" w:color="auto" w:fill="FFFFFF" w:themeFill="background1"/>
        <w:tabs>
          <w:tab w:val="left" w:pos="1134"/>
        </w:tabs>
        <w:spacing w:after="0" w:line="240" w:lineRule="auto"/>
        <w:jc w:val="both"/>
        <w:rPr>
          <w:rFonts w:ascii="Times New Roman" w:hAnsi="Times New Roman" w:eastAsia="Times New Roman" w:cs="Times New Roman"/>
          <w:b/>
          <w:u w:val="single"/>
        </w:rPr>
      </w:pPr>
    </w:p>
    <w:p w14:paraId="3A015BD7">
      <w:pPr>
        <w:shd w:val="clear" w:color="auto" w:fill="FFFFFF" w:themeFill="background1"/>
        <w:tabs>
          <w:tab w:val="left" w:pos="270"/>
          <w:tab w:val="left" w:pos="390"/>
          <w:tab w:val="left" w:pos="532"/>
          <w:tab w:val="left" w:pos="1134"/>
          <w:tab w:val="right" w:pos="9497"/>
        </w:tabs>
        <w:spacing w:after="0" w:line="240" w:lineRule="auto"/>
        <w:ind w:firstLine="630"/>
        <w:jc w:val="both"/>
        <w:rPr>
          <w:rFonts w:ascii="Times New Roman" w:hAnsi="Times New Roman" w:eastAsia="Times New Roman" w:cs="Times New Roman"/>
          <w:b/>
          <w:u w:val="single"/>
        </w:rPr>
      </w:pPr>
    </w:p>
    <w:p w14:paraId="1CD249F4">
      <w:pPr>
        <w:shd w:val="clear" w:color="auto" w:fill="FFFFFF" w:themeFill="background1"/>
        <w:jc w:val="center"/>
        <w:rPr>
          <w:rFonts w:ascii="Times New Roman" w:hAnsi="Times New Roman" w:eastAsia="Times New Roman" w:cs="Times New Roman"/>
          <w:color w:val="181818"/>
          <w:u w:val="single"/>
          <w:lang w:eastAsia="ru-RU"/>
        </w:rPr>
      </w:pPr>
      <w:r>
        <w:rPr>
          <w:rFonts w:ascii="Times New Roman" w:hAnsi="Times New Roman" w:eastAsia="Times New Roman" w:cs="Times New Roman"/>
        </w:rPr>
        <w:t xml:space="preserve"> </w:t>
      </w:r>
      <w:r>
        <w:rPr>
          <w:rFonts w:ascii="Times New Roman" w:hAnsi="Times New Roman" w:eastAsia="Times New Roman" w:cs="Times New Roman"/>
          <w:b/>
          <w:bCs/>
          <w:color w:val="181818"/>
          <w:u w:val="single"/>
          <w:lang w:eastAsia="ru-RU"/>
        </w:rPr>
        <w:t>Контрольно-измерительные материалы</w:t>
      </w:r>
    </w:p>
    <w:p w14:paraId="04245225">
      <w:pPr>
        <w:shd w:val="clear" w:color="auto" w:fill="FFFFFF" w:themeFill="background1"/>
        <w:spacing w:after="0" w:line="240" w:lineRule="auto"/>
        <w:jc w:val="center"/>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 </w:t>
      </w:r>
    </w:p>
    <w:p w14:paraId="1C30DDFF">
      <w:pPr>
        <w:shd w:val="clear" w:color="auto" w:fill="FFFFFF" w:themeFill="background1"/>
        <w:spacing w:after="0" w:line="240" w:lineRule="auto"/>
        <w:jc w:val="center"/>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Входящая диагностика</w:t>
      </w:r>
    </w:p>
    <w:p w14:paraId="311D9022">
      <w:pPr>
        <w:shd w:val="clear" w:color="auto" w:fill="FFFFFF" w:themeFill="background1"/>
        <w:spacing w:after="0" w:line="240" w:lineRule="auto"/>
        <w:jc w:val="center"/>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1B2BA90C">
      <w:pPr>
        <w:shd w:val="clear" w:color="auto" w:fill="FFFFFF" w:themeFill="background1"/>
        <w:spacing w:after="0" w:line="240" w:lineRule="auto"/>
        <w:jc w:val="center"/>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Форма: практическое исполнение упражнений.</w:t>
      </w:r>
    </w:p>
    <w:p w14:paraId="6EAE79B0">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Содержание контроля: выполнение упражнений на координацию движений, общефизическую подготовку.</w:t>
      </w:r>
    </w:p>
    <w:p w14:paraId="0FC29690">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18B1347F">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Задание учащимся:</w:t>
      </w:r>
    </w:p>
    <w:p w14:paraId="34BF0E3A">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1 упражнение – стоя у стены наклон вправо и влево</w:t>
      </w:r>
    </w:p>
    <w:p w14:paraId="550CA94F">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2 упражнение – синтез общеразвивающих физических упражнений (бега, подскоков</w:t>
      </w:r>
    </w:p>
    <w:p w14:paraId="7811FFC3">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3 упражнение – наклон вперед стоя на скамейке (5,10,15)</w:t>
      </w:r>
    </w:p>
    <w:p w14:paraId="1DFACD86">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7311BDD6">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Критерии оценки: оценка техники выполнения</w:t>
      </w:r>
    </w:p>
    <w:p w14:paraId="5B91DB00">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3 балла – высокий уровень.</w:t>
      </w:r>
    </w:p>
    <w:p w14:paraId="37D15EC1">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2 балла – средний уровень.</w:t>
      </w:r>
    </w:p>
    <w:p w14:paraId="0185EFB6">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1 балл – низкий уровень.</w:t>
      </w:r>
    </w:p>
    <w:p w14:paraId="3139FC52">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263BC8F6">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Критерии перевода баллов в уровень:</w:t>
      </w:r>
    </w:p>
    <w:p w14:paraId="61FD1C61">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Высокий уровень – 8-9 баллов</w:t>
      </w:r>
    </w:p>
    <w:p w14:paraId="49E53885">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Средний уровень – 4-7 баллов</w:t>
      </w:r>
    </w:p>
    <w:p w14:paraId="08D2947B">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Низкий уровень – 0-3 балла</w:t>
      </w:r>
    </w:p>
    <w:p w14:paraId="163CB4A3">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 </w:t>
      </w:r>
    </w:p>
    <w:p w14:paraId="3A793EE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p w14:paraId="5E7BF5E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 xml:space="preserve">Карта на ученика  </w:t>
      </w:r>
    </w:p>
    <w:p w14:paraId="2DE6095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bl>
      <w:tblPr>
        <w:tblStyle w:val="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4"/>
        <w:gridCol w:w="1394"/>
        <w:gridCol w:w="1690"/>
        <w:gridCol w:w="1078"/>
        <w:gridCol w:w="1516"/>
        <w:gridCol w:w="1554"/>
      </w:tblGrid>
      <w:tr w14:paraId="190E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3" w:type="dxa"/>
          </w:tcPr>
          <w:p w14:paraId="53500E6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Ф.И</w:t>
            </w:r>
          </w:p>
        </w:tc>
        <w:tc>
          <w:tcPr>
            <w:tcW w:w="1401" w:type="dxa"/>
          </w:tcPr>
          <w:p w14:paraId="1A388D1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Упр.1</w:t>
            </w:r>
          </w:p>
        </w:tc>
        <w:tc>
          <w:tcPr>
            <w:tcW w:w="1701" w:type="dxa"/>
          </w:tcPr>
          <w:p w14:paraId="2FF7342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Упр. 2</w:t>
            </w:r>
          </w:p>
        </w:tc>
        <w:tc>
          <w:tcPr>
            <w:tcW w:w="1082" w:type="dxa"/>
          </w:tcPr>
          <w:p w14:paraId="036BACD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Упр3</w:t>
            </w:r>
          </w:p>
        </w:tc>
        <w:tc>
          <w:tcPr>
            <w:tcW w:w="1469" w:type="dxa"/>
          </w:tcPr>
          <w:p w14:paraId="77A9E6A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Колличество</w:t>
            </w:r>
          </w:p>
          <w:p w14:paraId="66D5C2B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баллов</w:t>
            </w:r>
          </w:p>
        </w:tc>
        <w:tc>
          <w:tcPr>
            <w:tcW w:w="1560" w:type="dxa"/>
          </w:tcPr>
          <w:p w14:paraId="7F9F066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уровень</w:t>
            </w:r>
          </w:p>
        </w:tc>
      </w:tr>
      <w:tr w14:paraId="7DCC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3" w:type="dxa"/>
          </w:tcPr>
          <w:p w14:paraId="2A82FF3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01" w:type="dxa"/>
          </w:tcPr>
          <w:p w14:paraId="42D2E87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19772A3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082" w:type="dxa"/>
          </w:tcPr>
          <w:p w14:paraId="62852CD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69" w:type="dxa"/>
          </w:tcPr>
          <w:p w14:paraId="0E953BE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387B963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23EA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3" w:type="dxa"/>
          </w:tcPr>
          <w:p w14:paraId="4DC89C4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01" w:type="dxa"/>
          </w:tcPr>
          <w:p w14:paraId="7DF1E04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332C77E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082" w:type="dxa"/>
          </w:tcPr>
          <w:p w14:paraId="7B77154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69" w:type="dxa"/>
          </w:tcPr>
          <w:p w14:paraId="59A2A14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23416C4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bl>
    <w:p w14:paraId="231A3B7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p w14:paraId="0B9E6A2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p w14:paraId="6E68FD04">
      <w:pPr>
        <w:shd w:val="clear" w:color="auto" w:fill="FFFFFF" w:themeFill="background1"/>
        <w:spacing w:after="0" w:line="240" w:lineRule="auto"/>
        <w:jc w:val="center"/>
        <w:rPr>
          <w:rFonts w:ascii="Times New Roman" w:hAnsi="Times New Roman" w:eastAsia="Times New Roman" w:cs="Times New Roman"/>
          <w:color w:val="181818"/>
          <w:u w:val="single"/>
          <w:lang w:eastAsia="ru-RU"/>
        </w:rPr>
      </w:pPr>
      <w:r>
        <w:rPr>
          <w:rFonts w:ascii="Times New Roman" w:hAnsi="Times New Roman" w:eastAsia="Times New Roman" w:cs="Times New Roman"/>
          <w:b/>
          <w:bCs/>
          <w:color w:val="181818"/>
          <w:u w:val="single"/>
          <w:lang w:eastAsia="ru-RU"/>
        </w:rPr>
        <w:t>Текущий контроль</w:t>
      </w:r>
    </w:p>
    <w:p w14:paraId="16B0A7EB">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 </w:t>
      </w:r>
    </w:p>
    <w:p w14:paraId="7B63309B">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Форма контроля: зачет по ОФП.</w:t>
      </w:r>
    </w:p>
    <w:p w14:paraId="70B3F4A3">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045AA335">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Задание учащимся:</w:t>
      </w:r>
    </w:p>
    <w:p w14:paraId="1C134C5C">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1 упражнение –  поднимание прямых ног в угол в висе 10-15 раз.</w:t>
      </w:r>
    </w:p>
    <w:p w14:paraId="5E234A08">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2 упражнение – поднимание туловища из положения лежа 20,25,30 раз.</w:t>
      </w:r>
    </w:p>
    <w:p w14:paraId="4DE973D9">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3 упражнение – приседания в быстром темпе 20, 25,30 раз.</w:t>
      </w:r>
    </w:p>
    <w:p w14:paraId="7867E423">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00736276">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Критерии оценки: оценка техники выполнения</w:t>
      </w:r>
    </w:p>
    <w:p w14:paraId="2E38949D">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3 балла – высокий уровень.</w:t>
      </w:r>
    </w:p>
    <w:p w14:paraId="4E7AD21D">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2 балла – средний уровень.</w:t>
      </w:r>
    </w:p>
    <w:p w14:paraId="53FCBC56">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1 балл – низкий уровень.</w:t>
      </w:r>
    </w:p>
    <w:p w14:paraId="152F2D6B">
      <w:pPr>
        <w:shd w:val="clear" w:color="auto" w:fill="FFFFFF" w:themeFill="background1"/>
        <w:spacing w:after="0" w:line="240" w:lineRule="auto"/>
        <w:jc w:val="center"/>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34A3EB01">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Критерии перевода баллов в уровень:</w:t>
      </w:r>
    </w:p>
    <w:p w14:paraId="15AAE7E5">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Высокий уровень – 8-9 баллов</w:t>
      </w:r>
    </w:p>
    <w:p w14:paraId="4388C926">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Средний уровень – 4-7 баллов</w:t>
      </w:r>
    </w:p>
    <w:p w14:paraId="4F25FEB7">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Низкий уровень – 0-3 балла</w:t>
      </w:r>
    </w:p>
    <w:p w14:paraId="1D260EB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color w:val="181818"/>
          <w:lang w:eastAsia="ru-RU"/>
        </w:rPr>
        <w:t> </w:t>
      </w:r>
      <w:r>
        <w:rPr>
          <w:rFonts w:ascii="Times New Roman" w:hAnsi="Times New Roman" w:eastAsia="Times New Roman" w:cs="Times New Roman"/>
          <w:b/>
          <w:bCs/>
          <w:color w:val="181818"/>
          <w:u w:val="single"/>
          <w:lang w:eastAsia="ru-RU"/>
        </w:rPr>
        <w:t xml:space="preserve">Карта на ученика  </w:t>
      </w:r>
    </w:p>
    <w:p w14:paraId="52672F6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bl>
      <w:tblPr>
        <w:tblStyle w:val="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4"/>
        <w:gridCol w:w="1394"/>
        <w:gridCol w:w="1690"/>
        <w:gridCol w:w="1078"/>
        <w:gridCol w:w="1516"/>
        <w:gridCol w:w="1554"/>
      </w:tblGrid>
      <w:tr w14:paraId="051F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3" w:type="dxa"/>
          </w:tcPr>
          <w:p w14:paraId="15772A0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Ф.И</w:t>
            </w:r>
          </w:p>
        </w:tc>
        <w:tc>
          <w:tcPr>
            <w:tcW w:w="1401" w:type="dxa"/>
          </w:tcPr>
          <w:p w14:paraId="7DCC1C9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Упр.1</w:t>
            </w:r>
          </w:p>
        </w:tc>
        <w:tc>
          <w:tcPr>
            <w:tcW w:w="1701" w:type="dxa"/>
          </w:tcPr>
          <w:p w14:paraId="02EBDC4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Упр. 2</w:t>
            </w:r>
          </w:p>
        </w:tc>
        <w:tc>
          <w:tcPr>
            <w:tcW w:w="1082" w:type="dxa"/>
          </w:tcPr>
          <w:p w14:paraId="0AE2B33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Упр3</w:t>
            </w:r>
          </w:p>
        </w:tc>
        <w:tc>
          <w:tcPr>
            <w:tcW w:w="1469" w:type="dxa"/>
          </w:tcPr>
          <w:p w14:paraId="64C465B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Колличество</w:t>
            </w:r>
          </w:p>
          <w:p w14:paraId="2C52EAE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баллов</w:t>
            </w:r>
          </w:p>
        </w:tc>
        <w:tc>
          <w:tcPr>
            <w:tcW w:w="1560" w:type="dxa"/>
          </w:tcPr>
          <w:p w14:paraId="12DDF17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уровень</w:t>
            </w:r>
          </w:p>
        </w:tc>
      </w:tr>
      <w:tr w14:paraId="4AC6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3" w:type="dxa"/>
          </w:tcPr>
          <w:p w14:paraId="7F8A7FB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01" w:type="dxa"/>
          </w:tcPr>
          <w:p w14:paraId="0EB9657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4F4308D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082" w:type="dxa"/>
          </w:tcPr>
          <w:p w14:paraId="14A12DD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69" w:type="dxa"/>
          </w:tcPr>
          <w:p w14:paraId="4810ABB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3B254FC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11DE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3" w:type="dxa"/>
          </w:tcPr>
          <w:p w14:paraId="116D02B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01" w:type="dxa"/>
          </w:tcPr>
          <w:p w14:paraId="1350A22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11565E9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082" w:type="dxa"/>
          </w:tcPr>
          <w:p w14:paraId="1E81A8D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69" w:type="dxa"/>
          </w:tcPr>
          <w:p w14:paraId="7A2C8CC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2B899C6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bl>
    <w:p w14:paraId="61CC0F94">
      <w:pPr>
        <w:shd w:val="clear" w:color="auto" w:fill="FFFFFF" w:themeFill="background1"/>
        <w:spacing w:after="0" w:line="240" w:lineRule="auto"/>
        <w:rPr>
          <w:rFonts w:ascii="Times New Roman" w:hAnsi="Times New Roman" w:eastAsia="Times New Roman" w:cs="Times New Roman"/>
          <w:color w:val="181818"/>
          <w:lang w:eastAsia="ru-RU"/>
        </w:rPr>
      </w:pPr>
    </w:p>
    <w:p w14:paraId="7066E129">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415E1DED">
      <w:pPr>
        <w:shd w:val="clear" w:color="auto" w:fill="FFFFFF" w:themeFill="background1"/>
        <w:spacing w:after="0" w:line="240" w:lineRule="auto"/>
        <w:jc w:val="center"/>
        <w:rPr>
          <w:rFonts w:ascii="Times New Roman" w:hAnsi="Times New Roman" w:eastAsia="Times New Roman" w:cs="Times New Roman"/>
          <w:color w:val="181818"/>
          <w:u w:val="single"/>
          <w:lang w:eastAsia="ru-RU"/>
        </w:rPr>
      </w:pPr>
      <w:r>
        <w:rPr>
          <w:rFonts w:ascii="Times New Roman" w:hAnsi="Times New Roman" w:eastAsia="Times New Roman" w:cs="Times New Roman"/>
          <w:b/>
          <w:bCs/>
          <w:color w:val="181818"/>
          <w:u w:val="single"/>
          <w:lang w:eastAsia="ru-RU"/>
        </w:rPr>
        <w:t>Промежуточная аттестация</w:t>
      </w:r>
    </w:p>
    <w:p w14:paraId="6932B706">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05704321">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Форма контроля: Показательное выступление.</w:t>
      </w:r>
    </w:p>
    <w:p w14:paraId="094232AE">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3DC40B61">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Задание учащимся: исполнить танцевальную постановку.</w:t>
      </w:r>
    </w:p>
    <w:p w14:paraId="0803D852">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5697DADC">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Критерии оценки:</w:t>
      </w:r>
    </w:p>
    <w:p w14:paraId="1B05067F">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Техники выполнения правильное исполнение базовых движений аэробики</w:t>
      </w:r>
    </w:p>
    <w:p w14:paraId="5D84A94D">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3 балла – высокий уровень.</w:t>
      </w:r>
    </w:p>
    <w:p w14:paraId="169102D3">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2 балла – средний уровень.</w:t>
      </w:r>
    </w:p>
    <w:p w14:paraId="736C3825">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1 балл – низкий уровень.</w:t>
      </w:r>
    </w:p>
    <w:p w14:paraId="13F42B60">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Артистичность. Эмоциональный показ мимики сюжета танцевальной постановки</w:t>
      </w:r>
    </w:p>
    <w:p w14:paraId="5F209934">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3 балла – высокий уровень.</w:t>
      </w:r>
    </w:p>
    <w:p w14:paraId="6F6B6F42">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2 балла – средний уровень.</w:t>
      </w:r>
    </w:p>
    <w:p w14:paraId="4EDDB207">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1 балл – низкий уровень.</w:t>
      </w:r>
    </w:p>
    <w:p w14:paraId="17A77DC6">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Музыкальность. Точное музыкальное исполнение движений танцевальной постановки.</w:t>
      </w:r>
    </w:p>
    <w:p w14:paraId="1A1D018A">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3 балла – высокий уровень.</w:t>
      </w:r>
    </w:p>
    <w:p w14:paraId="36D59939">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2 балла – средний уровень.</w:t>
      </w:r>
    </w:p>
    <w:p w14:paraId="2E3FEB26">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1 балл – низкий уровень.</w:t>
      </w:r>
    </w:p>
    <w:p w14:paraId="2AE8D2E9">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0310369A">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Критерии перевода баллов в уровень:</w:t>
      </w:r>
    </w:p>
    <w:p w14:paraId="023A4A3C">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Высокий уровень – 8-9 баллов</w:t>
      </w:r>
    </w:p>
    <w:p w14:paraId="096FB568">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Средний уровень – 4-7 баллов</w:t>
      </w:r>
    </w:p>
    <w:p w14:paraId="27D8C01C">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Низкий уровень – 0-3 балла</w:t>
      </w:r>
    </w:p>
    <w:p w14:paraId="61FFA5FA">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1F5D33EE">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4E43180D">
      <w:pPr>
        <w:shd w:val="clear" w:color="auto" w:fill="FFFFFF" w:themeFill="background1"/>
        <w:spacing w:after="0" w:line="240" w:lineRule="auto"/>
        <w:jc w:val="center"/>
        <w:rPr>
          <w:rFonts w:ascii="Times New Roman" w:hAnsi="Times New Roman" w:eastAsia="Times New Roman" w:cs="Times New Roman"/>
          <w:color w:val="181818"/>
          <w:u w:val="single"/>
          <w:lang w:eastAsia="ru-RU"/>
        </w:rPr>
      </w:pPr>
      <w:r>
        <w:rPr>
          <w:rFonts w:ascii="Times New Roman" w:hAnsi="Times New Roman" w:eastAsia="Times New Roman" w:cs="Times New Roman"/>
          <w:b/>
          <w:bCs/>
          <w:color w:val="181818"/>
          <w:u w:val="single"/>
          <w:lang w:eastAsia="ru-RU"/>
        </w:rPr>
        <w:t>Критерии оценки практической подготовки учащихся</w:t>
      </w:r>
    </w:p>
    <w:p w14:paraId="3CE55520">
      <w:pPr>
        <w:shd w:val="clear" w:color="auto" w:fill="FFFFFF" w:themeFill="background1"/>
        <w:spacing w:after="0" w:line="242" w:lineRule="atLeast"/>
        <w:rPr>
          <w:rFonts w:ascii="Times New Roman" w:hAnsi="Times New Roman" w:eastAsia="Times New Roman" w:cs="Times New Roman"/>
          <w:color w:val="181818"/>
          <w:lang w:eastAsia="ru-RU"/>
        </w:rPr>
      </w:pPr>
      <w:r>
        <w:rPr>
          <w:rFonts w:ascii="Times New Roman" w:hAnsi="Times New Roman" w:eastAsia="Times New Roman" w:cs="Times New Roman"/>
          <w:b/>
          <w:bCs/>
          <w:color w:val="000000"/>
          <w:lang w:eastAsia="ru-RU"/>
        </w:rPr>
        <w:t> </w:t>
      </w:r>
    </w:p>
    <w:p w14:paraId="657FED44">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b/>
          <w:bCs/>
          <w:color w:val="000000"/>
          <w:lang w:eastAsia="ru-RU"/>
        </w:rPr>
        <w:t>Высокий уровень  (8-9 баллов)</w:t>
      </w:r>
    </w:p>
    <w:p w14:paraId="3F21E4D6">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b/>
          <w:bCs/>
          <w:color w:val="000000"/>
          <w:lang w:eastAsia="ru-RU"/>
        </w:rPr>
        <w:t> </w:t>
      </w:r>
    </w:p>
    <w:p w14:paraId="2BFE92F8">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Технически качественное и художественно осмысленное исполнение танцевальной постановки, отвечающее всем требованиям на данном этапе обучения.</w:t>
      </w:r>
    </w:p>
    <w:p w14:paraId="45C1EA37">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196F12B0">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Средний уровень (4-7 баллов)</w:t>
      </w:r>
    </w:p>
    <w:p w14:paraId="46BF3E41">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Грамотное исполнение танцевальной постановки с небольшими недочетами.</w:t>
      </w:r>
    </w:p>
    <w:p w14:paraId="41A1699F">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 </w:t>
      </w:r>
    </w:p>
    <w:p w14:paraId="6E85FA28">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Низкий уровень (0-3 балла)</w:t>
      </w:r>
    </w:p>
    <w:p w14:paraId="2945BD3D">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Исполнение танцевальной постановки с большим количеством недочетов: слабое техническое исполнение  слабая техническая подготовка.</w:t>
      </w:r>
    </w:p>
    <w:p w14:paraId="2C98705E">
      <w:pPr>
        <w:shd w:val="clear" w:color="auto" w:fill="FFFFFF" w:themeFill="background1"/>
        <w:tabs>
          <w:tab w:val="left" w:pos="390"/>
          <w:tab w:val="left" w:pos="450"/>
          <w:tab w:val="left" w:pos="532"/>
          <w:tab w:val="left" w:pos="1134"/>
          <w:tab w:val="right" w:pos="9497"/>
        </w:tabs>
        <w:spacing w:after="0" w:line="240" w:lineRule="auto"/>
        <w:jc w:val="both"/>
        <w:rPr>
          <w:rFonts w:ascii="Times New Roman" w:hAnsi="Times New Roman" w:eastAsia="Times New Roman" w:cs="Times New Roman"/>
        </w:rPr>
      </w:pPr>
    </w:p>
    <w:p w14:paraId="45B77AF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 xml:space="preserve">Карта на ученика  </w:t>
      </w:r>
    </w:p>
    <w:p w14:paraId="4BB87CA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bl>
      <w:tblPr>
        <w:tblStyle w:val="7"/>
        <w:tblW w:w="103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4"/>
        <w:gridCol w:w="1814"/>
        <w:gridCol w:w="2102"/>
        <w:gridCol w:w="2096"/>
        <w:gridCol w:w="1870"/>
        <w:gridCol w:w="1237"/>
      </w:tblGrid>
      <w:tr w14:paraId="52D9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tcPr>
          <w:p w14:paraId="0B2A77D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Ф.И</w:t>
            </w:r>
          </w:p>
        </w:tc>
        <w:tc>
          <w:tcPr>
            <w:tcW w:w="1814" w:type="dxa"/>
          </w:tcPr>
          <w:p w14:paraId="3ABDF5A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color w:val="181818"/>
                <w:lang w:eastAsia="ru-RU"/>
              </w:rPr>
              <w:t>Танцевальная постановку.</w:t>
            </w:r>
          </w:p>
        </w:tc>
        <w:tc>
          <w:tcPr>
            <w:tcW w:w="2102" w:type="dxa"/>
          </w:tcPr>
          <w:p w14:paraId="319D660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color w:val="181818"/>
                <w:lang w:eastAsia="ru-RU"/>
              </w:rPr>
              <w:t>Артистичность.</w:t>
            </w:r>
          </w:p>
        </w:tc>
        <w:tc>
          <w:tcPr>
            <w:tcW w:w="2096" w:type="dxa"/>
          </w:tcPr>
          <w:p w14:paraId="7DA63E8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color w:val="181818"/>
                <w:lang w:eastAsia="ru-RU"/>
              </w:rPr>
              <w:t>Музыкальность</w:t>
            </w:r>
          </w:p>
        </w:tc>
        <w:tc>
          <w:tcPr>
            <w:tcW w:w="1870" w:type="dxa"/>
          </w:tcPr>
          <w:p w14:paraId="146E76E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Колличество</w:t>
            </w:r>
          </w:p>
          <w:p w14:paraId="0EB94B0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баллов</w:t>
            </w:r>
          </w:p>
        </w:tc>
        <w:tc>
          <w:tcPr>
            <w:tcW w:w="1237" w:type="dxa"/>
          </w:tcPr>
          <w:p w14:paraId="400EFDB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уровень</w:t>
            </w:r>
          </w:p>
        </w:tc>
      </w:tr>
    </w:tbl>
    <w:p w14:paraId="73B31A7B">
      <w:pPr>
        <w:shd w:val="clear" w:color="auto" w:fill="FFFFFF" w:themeFill="background1"/>
        <w:jc w:val="center"/>
        <w:rPr>
          <w:rFonts w:ascii="Times New Roman" w:hAnsi="Times New Roman" w:cs="Times New Roman"/>
          <w:b/>
        </w:rPr>
      </w:pPr>
      <w:r>
        <w:rPr>
          <w:rFonts w:ascii="Times New Roman" w:hAnsi="Times New Roman" w:cs="Times New Roman"/>
          <w:b/>
        </w:rPr>
        <w:t>Список литературы</w:t>
      </w:r>
    </w:p>
    <w:p w14:paraId="3784430D">
      <w:pPr>
        <w:shd w:val="clear" w:color="auto" w:fill="FFFFFF" w:themeFill="background1"/>
        <w:spacing w:after="0" w:line="240" w:lineRule="auto"/>
        <w:jc w:val="center"/>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Список литературы для педагогов</w:t>
      </w:r>
    </w:p>
    <w:p w14:paraId="0B2D18FC">
      <w:pPr>
        <w:shd w:val="clear" w:color="auto" w:fill="FFFFFF" w:themeFill="background1"/>
        <w:spacing w:after="0" w:line="240" w:lineRule="auto"/>
        <w:ind w:left="360"/>
        <w:jc w:val="center"/>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 </w:t>
      </w:r>
    </w:p>
    <w:p w14:paraId="38D6BCEB">
      <w:pPr>
        <w:shd w:val="clear" w:color="auto" w:fill="FFFFFF" w:themeFill="background1"/>
        <w:spacing w:after="0" w:line="240" w:lineRule="auto"/>
        <w:ind w:left="720"/>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1.     Лисицкая Т.С., Сиднева Л.В. Аэробика: Теория и методика. – Т. I. – М.: ФАР, 2002.</w:t>
      </w:r>
    </w:p>
    <w:p w14:paraId="49765E4B">
      <w:pPr>
        <w:shd w:val="clear" w:color="auto" w:fill="FFFFFF" w:themeFill="background1"/>
        <w:spacing w:after="0" w:line="240" w:lineRule="auto"/>
        <w:ind w:left="720"/>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2.     Лисицкая Т.С., Сиднева Л.В. Аэробика: Частные методики. – Т. II. – М.: ФАР, 2002.</w:t>
      </w:r>
    </w:p>
    <w:p w14:paraId="03213272">
      <w:pPr>
        <w:shd w:val="clear" w:color="auto" w:fill="FFFFFF" w:themeFill="background1"/>
        <w:spacing w:after="0" w:line="240" w:lineRule="auto"/>
        <w:ind w:left="720"/>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3.     Менхин Ю.В. Физическое воспитание: теория, методика, практика. – М.: Спортакадемпресс, 2003.</w:t>
      </w:r>
    </w:p>
    <w:p w14:paraId="4A80110C">
      <w:pPr>
        <w:shd w:val="clear" w:color="auto" w:fill="FFFFFF" w:themeFill="background1"/>
        <w:spacing w:after="0" w:line="240" w:lineRule="auto"/>
        <w:ind w:left="720"/>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4.      Рипа М.Д., Расулов М.М., Культова И.В. Практические и методические основы кинезотерапии: Учеб. пособие. – М.: ТВТ Дивизион, 2008.</w:t>
      </w:r>
    </w:p>
    <w:p w14:paraId="49E3A8F4">
      <w:pPr>
        <w:shd w:val="clear" w:color="auto" w:fill="FFFFFF" w:themeFill="background1"/>
        <w:spacing w:after="0" w:line="240" w:lineRule="auto"/>
        <w:ind w:left="720"/>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5.     Фурманов А.Г., Юспа М.Б. Оздоровительная физическая культура : учеб. для вузов – Минск: Тесей, 2003.</w:t>
      </w:r>
    </w:p>
    <w:p w14:paraId="3A0C483E">
      <w:pPr>
        <w:shd w:val="clear" w:color="auto" w:fill="FFFFFF" w:themeFill="background1"/>
        <w:spacing w:after="0" w:line="240" w:lineRule="auto"/>
        <w:ind w:left="720"/>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6.     Хоули Э.Т., Френкс Б.Д. Оздоровительный фитнесс. – Киев: Олимпийская литература, 2000.</w:t>
      </w:r>
    </w:p>
    <w:p w14:paraId="7485D18C">
      <w:pPr>
        <w:shd w:val="clear" w:color="auto" w:fill="FFFFFF" w:themeFill="background1"/>
        <w:spacing w:after="0" w:line="240" w:lineRule="auto"/>
        <w:jc w:val="center"/>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Список литературы для учащихся</w:t>
      </w:r>
    </w:p>
    <w:p w14:paraId="099B4ACC">
      <w:pPr>
        <w:shd w:val="clear" w:color="auto" w:fill="FFFFFF" w:themeFill="background1"/>
        <w:spacing w:after="0" w:line="240" w:lineRule="auto"/>
        <w:ind w:left="720"/>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1.     Лисицкая Т.С., Сиднева Л.В. Аэробика: Теория и методика. – Т. I. – М.: ФАР, 2002.</w:t>
      </w:r>
    </w:p>
    <w:p w14:paraId="7480D5BD">
      <w:pPr>
        <w:shd w:val="clear" w:color="auto" w:fill="FFFFFF" w:themeFill="background1"/>
        <w:spacing w:after="0" w:line="240" w:lineRule="auto"/>
        <w:ind w:left="720"/>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2.     Лисицкая Т.С., Сиднева Л.В. Аэробика: Частные методики. – Т. II. – М.: ФАР, 2002.</w:t>
      </w:r>
    </w:p>
    <w:p w14:paraId="4C0C1F02">
      <w:pPr>
        <w:shd w:val="clear" w:color="auto" w:fill="FFFFFF" w:themeFill="background1"/>
        <w:spacing w:after="0" w:line="240" w:lineRule="auto"/>
        <w:ind w:left="720"/>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3.     Менхин Ю.В. Физическое воспитание: теория, методика, практика. – М.: Спортакадемпресс, 2003.</w:t>
      </w:r>
    </w:p>
    <w:p w14:paraId="06B89C4C">
      <w:pPr>
        <w:shd w:val="clear" w:color="auto" w:fill="FFFFFF" w:themeFill="background1"/>
        <w:spacing w:after="0" w:line="240" w:lineRule="auto"/>
        <w:ind w:left="720"/>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4.      Рипа М.Д., Расулов М.М., Культова И.В. Практические и методические основы кинезотерапии : Учеб. пособие. – М.: ТВТ Дивизион, 2008.</w:t>
      </w:r>
    </w:p>
    <w:p w14:paraId="2CFC045F">
      <w:pPr>
        <w:shd w:val="clear" w:color="auto" w:fill="FFFFFF" w:themeFill="background1"/>
        <w:spacing w:after="0" w:line="240" w:lineRule="auto"/>
        <w:ind w:left="720"/>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5.     Фурманов А.Г., Юспа М.Б. Оздоровительная физическая культура: учеб. для вузов – Минск: Тесей, 2003.</w:t>
      </w:r>
    </w:p>
    <w:p w14:paraId="0BEAE07B">
      <w:pPr>
        <w:shd w:val="clear" w:color="auto" w:fill="FFFFFF" w:themeFill="background1"/>
        <w:spacing w:after="0" w:line="240" w:lineRule="auto"/>
        <w:ind w:left="720"/>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6.     Хоули Э.Т., Френкс Б.Д. Оздоровительный фитнесс. – Киев: Олимпийская литература, 2000.</w:t>
      </w:r>
    </w:p>
    <w:p w14:paraId="5C10CB53">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r>
        <w:rPr>
          <w:rFonts w:ascii="Times New Roman" w:hAnsi="Times New Roman" w:eastAsia="Times New Roman" w:cs="Times New Roman"/>
          <w:b/>
          <w:color w:val="181818"/>
          <w:lang w:eastAsia="ru-RU"/>
        </w:rPr>
        <w:t> Электронные образовательные ресурсы для педагога</w:t>
      </w:r>
    </w:p>
    <w:p w14:paraId="4E316126">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xml:space="preserve">• </w:t>
      </w:r>
      <w:r>
        <w:fldChar w:fldCharType="begin"/>
      </w:r>
      <w:r>
        <w:instrText xml:space="preserve"> HYPERLINK "http://fitness-pro.ru" </w:instrText>
      </w:r>
      <w:r>
        <w:fldChar w:fldCharType="separate"/>
      </w:r>
      <w:r>
        <w:rPr>
          <w:rStyle w:val="4"/>
          <w:rFonts w:ascii="Times New Roman" w:hAnsi="Times New Roman" w:eastAsia="Times New Roman" w:cs="Times New Roman"/>
          <w:lang w:eastAsia="ru-RU"/>
        </w:rPr>
        <w:t>http://fitness-pro.ru</w:t>
      </w:r>
      <w:r>
        <w:rPr>
          <w:rStyle w:val="4"/>
          <w:rFonts w:ascii="Times New Roman" w:hAnsi="Times New Roman" w:eastAsia="Times New Roman" w:cs="Times New Roman"/>
          <w:lang w:eastAsia="ru-RU"/>
        </w:rPr>
        <w:fldChar w:fldCharType="end"/>
      </w:r>
      <w:r>
        <w:rPr>
          <w:rFonts w:ascii="Times New Roman" w:hAnsi="Times New Roman" w:eastAsia="Times New Roman" w:cs="Times New Roman"/>
          <w:color w:val="181818"/>
          <w:lang w:eastAsia="ru-RU"/>
        </w:rPr>
        <w:t xml:space="preserve">       Учебная      </w:t>
      </w:r>
      <w:r>
        <w:fldChar w:fldCharType="begin"/>
      </w:r>
      <w:r>
        <w:instrText xml:space="preserve"> HYPERLINK "https://vk.com/club26191120" </w:instrText>
      </w:r>
      <w:r>
        <w:fldChar w:fldCharType="separate"/>
      </w:r>
      <w:r>
        <w:rPr>
          <w:rStyle w:val="4"/>
          <w:rFonts w:ascii="Times New Roman" w:hAnsi="Times New Roman" w:eastAsia="Times New Roman" w:cs="Times New Roman"/>
          <w:lang w:eastAsia="ru-RU"/>
        </w:rPr>
        <w:t>https://vk.com/club26191120</w:t>
      </w:r>
      <w:r>
        <w:rPr>
          <w:rStyle w:val="4"/>
          <w:rFonts w:ascii="Times New Roman" w:hAnsi="Times New Roman" w:eastAsia="Times New Roman" w:cs="Times New Roman"/>
          <w:lang w:eastAsia="ru-RU"/>
        </w:rPr>
        <w:fldChar w:fldCharType="end"/>
      </w:r>
      <w:r>
        <w:rPr>
          <w:rFonts w:ascii="Times New Roman" w:hAnsi="Times New Roman" w:eastAsia="Times New Roman" w:cs="Times New Roman"/>
          <w:color w:val="181818"/>
          <w:lang w:eastAsia="ru-RU"/>
        </w:rPr>
        <w:t xml:space="preserve">      • http://www.horeograf.com;</w:t>
      </w:r>
    </w:p>
    <w:p w14:paraId="2B410575">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xml:space="preserve">• </w:t>
      </w:r>
      <w:r>
        <w:fldChar w:fldCharType="begin"/>
      </w:r>
      <w:r>
        <w:instrText xml:space="preserve"> HYPERLINK "http://nevarono.spb.ru/" </w:instrText>
      </w:r>
      <w:r>
        <w:fldChar w:fldCharType="separate"/>
      </w:r>
      <w:r>
        <w:rPr>
          <w:rStyle w:val="4"/>
          <w:rFonts w:ascii="Times New Roman" w:hAnsi="Times New Roman" w:eastAsia="Times New Roman" w:cs="Times New Roman"/>
          <w:lang w:eastAsia="ru-RU"/>
        </w:rPr>
        <w:t>http://nevarono.spb.ru/</w:t>
      </w:r>
      <w:r>
        <w:rPr>
          <w:rStyle w:val="4"/>
          <w:rFonts w:ascii="Times New Roman" w:hAnsi="Times New Roman" w:eastAsia="Times New Roman" w:cs="Times New Roman"/>
          <w:lang w:eastAsia="ru-RU"/>
        </w:rPr>
        <w:fldChar w:fldCharType="end"/>
      </w:r>
      <w:r>
        <w:rPr>
          <w:rFonts w:ascii="Times New Roman" w:hAnsi="Times New Roman" w:eastAsia="Times New Roman" w:cs="Times New Roman"/>
          <w:color w:val="181818"/>
          <w:lang w:eastAsia="ru-RU"/>
        </w:rPr>
        <w:t xml:space="preserve">                                  • </w:t>
      </w:r>
      <w:r>
        <w:fldChar w:fldCharType="begin"/>
      </w:r>
      <w:r>
        <w:instrText xml:space="preserve"> HYPERLINK "http://www.school323.ru" </w:instrText>
      </w:r>
      <w:r>
        <w:fldChar w:fldCharType="separate"/>
      </w:r>
      <w:r>
        <w:rPr>
          <w:rStyle w:val="4"/>
          <w:rFonts w:ascii="Times New Roman" w:hAnsi="Times New Roman" w:eastAsia="Times New Roman" w:cs="Times New Roman"/>
          <w:lang w:eastAsia="ru-RU"/>
        </w:rPr>
        <w:t>http://www.school323.ru</w:t>
      </w:r>
      <w:r>
        <w:rPr>
          <w:rStyle w:val="4"/>
          <w:rFonts w:ascii="Times New Roman" w:hAnsi="Times New Roman" w:eastAsia="Times New Roman" w:cs="Times New Roman"/>
          <w:lang w:eastAsia="ru-RU"/>
        </w:rPr>
        <w:fldChar w:fldCharType="end"/>
      </w:r>
      <w:r>
        <w:rPr>
          <w:rFonts w:ascii="Times New Roman" w:hAnsi="Times New Roman" w:eastAsia="Times New Roman" w:cs="Times New Roman"/>
          <w:color w:val="181818"/>
          <w:lang w:eastAsia="ru-RU"/>
        </w:rPr>
        <w:t xml:space="preserve">        • http://Liga-dance.ru</w:t>
      </w:r>
    </w:p>
    <w:p w14:paraId="4D14BD73">
      <w:pPr>
        <w:shd w:val="clear" w:color="auto" w:fill="FFFFFF" w:themeFill="background1"/>
        <w:spacing w:after="0" w:line="240" w:lineRule="auto"/>
        <w:rPr>
          <w:rFonts w:ascii="Times New Roman" w:hAnsi="Times New Roman" w:eastAsia="Times New Roman" w:cs="Times New Roman"/>
          <w:b/>
          <w:color w:val="181818"/>
          <w:lang w:eastAsia="ru-RU"/>
        </w:rPr>
      </w:pPr>
      <w:r>
        <w:rPr>
          <w:rFonts w:ascii="Times New Roman" w:hAnsi="Times New Roman" w:eastAsia="Times New Roman" w:cs="Times New Roman"/>
          <w:b/>
          <w:color w:val="181818"/>
          <w:lang w:eastAsia="ru-RU"/>
        </w:rPr>
        <w:t>Электронные образовательные ресурсы для учащихся</w:t>
      </w:r>
    </w:p>
    <w:p w14:paraId="1A10048D">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DVD «Фитнес и красота –</w:t>
      </w:r>
    </w:p>
    <w:p w14:paraId="3E00598C">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фотоматериалы (электронный вариант),</w:t>
      </w:r>
    </w:p>
    <w:p w14:paraId="63273357">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правильная осанка»,</w:t>
      </w:r>
    </w:p>
    <w:p w14:paraId="6E7482AE">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видеофильмы конкурсов и выступлений</w:t>
      </w:r>
    </w:p>
    <w:p w14:paraId="12C82008">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коллектива;</w:t>
      </w:r>
    </w:p>
    <w:p w14:paraId="574A7673">
      <w:pPr>
        <w:shd w:val="clear" w:color="auto" w:fill="FFFFFF" w:themeFill="background1"/>
        <w:spacing w:after="0" w:line="240" w:lineRule="auto"/>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181818"/>
          <w:lang w:eastAsia="ru-RU"/>
        </w:rPr>
        <w:t> </w:t>
      </w:r>
    </w:p>
    <w:p w14:paraId="368529D6">
      <w:pPr>
        <w:shd w:val="clear" w:color="auto" w:fill="FFFFFF" w:themeFill="background1"/>
        <w:spacing w:after="0" w:line="240" w:lineRule="auto"/>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181818"/>
          <w:sz w:val="24"/>
          <w:szCs w:val="24"/>
          <w:lang w:eastAsia="ru-RU"/>
        </w:rPr>
        <w:t> </w:t>
      </w:r>
    </w:p>
    <w:p w14:paraId="467E2F43">
      <w:pPr>
        <w:shd w:val="clear" w:color="auto" w:fill="FFFFFF" w:themeFill="background1"/>
        <w:spacing w:after="0"/>
        <w:jc w:val="center"/>
        <w:rPr>
          <w:rFonts w:ascii="Times New Roman" w:hAnsi="Times New Roman" w:cs="Times New Roman"/>
          <w:b/>
          <w:i/>
        </w:rPr>
      </w:pPr>
      <w:r>
        <w:rPr>
          <w:rFonts w:ascii="Times New Roman" w:hAnsi="Times New Roman" w:cs="Times New Roman"/>
          <w:b/>
          <w:i/>
        </w:rPr>
        <w:t xml:space="preserve">Календарно-тематическое планирование  </w:t>
      </w:r>
    </w:p>
    <w:tbl>
      <w:tblPr>
        <w:tblStyle w:val="7"/>
        <w:tblpPr w:leftFromText="180" w:rightFromText="180" w:vertAnchor="text" w:horzAnchor="margin" w:tblpY="171"/>
        <w:tblW w:w="109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938"/>
        <w:gridCol w:w="1134"/>
        <w:gridCol w:w="1135"/>
      </w:tblGrid>
      <w:tr w14:paraId="331F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09" w:type="dxa"/>
            <w:tcBorders>
              <w:top w:val="single" w:color="auto" w:sz="4" w:space="0"/>
              <w:left w:val="single" w:color="auto" w:sz="4" w:space="0"/>
              <w:right w:val="single" w:color="auto" w:sz="4" w:space="0"/>
            </w:tcBorders>
          </w:tcPr>
          <w:p w14:paraId="727647C2">
            <w:pPr>
              <w:shd w:val="clear" w:color="auto" w:fill="FFFFFF" w:themeFill="background1"/>
              <w:spacing w:after="0" w:line="240" w:lineRule="auto"/>
              <w:jc w:val="center"/>
              <w:rPr>
                <w:rFonts w:ascii="Times New Roman" w:hAnsi="Times New Roman" w:cs="Times New Roman"/>
                <w:b/>
              </w:rPr>
            </w:pPr>
            <w:r>
              <w:rPr>
                <w:rFonts w:ascii="Times New Roman" w:hAnsi="Times New Roman" w:cs="Times New Roman"/>
                <w:b/>
              </w:rPr>
              <w:t>№</w:t>
            </w:r>
          </w:p>
        </w:tc>
        <w:tc>
          <w:tcPr>
            <w:tcW w:w="7938" w:type="dxa"/>
            <w:tcBorders>
              <w:top w:val="single" w:color="auto" w:sz="4" w:space="0"/>
              <w:left w:val="single" w:color="auto" w:sz="4" w:space="0"/>
              <w:right w:val="single" w:color="auto" w:sz="4" w:space="0"/>
            </w:tcBorders>
          </w:tcPr>
          <w:p w14:paraId="19B38156">
            <w:pPr>
              <w:shd w:val="clear" w:color="auto" w:fill="FFFFFF" w:themeFill="background1"/>
              <w:spacing w:after="0" w:line="240" w:lineRule="auto"/>
              <w:jc w:val="center"/>
              <w:rPr>
                <w:rFonts w:ascii="Times New Roman" w:hAnsi="Times New Roman" w:cs="Times New Roman"/>
                <w:b/>
              </w:rPr>
            </w:pPr>
            <w:r>
              <w:rPr>
                <w:rFonts w:ascii="Times New Roman" w:hAnsi="Times New Roman" w:cs="Times New Roman"/>
                <w:b/>
              </w:rPr>
              <w:t>Тема</w:t>
            </w:r>
          </w:p>
        </w:tc>
        <w:tc>
          <w:tcPr>
            <w:tcW w:w="1134" w:type="dxa"/>
            <w:tcBorders>
              <w:top w:val="single" w:color="auto" w:sz="4" w:space="0"/>
              <w:left w:val="single" w:color="auto" w:sz="4" w:space="0"/>
              <w:bottom w:val="single" w:color="auto" w:sz="4" w:space="0"/>
              <w:right w:val="single" w:color="auto" w:sz="4" w:space="0"/>
            </w:tcBorders>
          </w:tcPr>
          <w:p w14:paraId="737ED438">
            <w:pPr>
              <w:shd w:val="clear" w:color="auto" w:fill="FFFFFF" w:themeFill="background1"/>
              <w:spacing w:after="0" w:line="240" w:lineRule="auto"/>
              <w:jc w:val="center"/>
              <w:rPr>
                <w:rFonts w:ascii="Times New Roman" w:hAnsi="Times New Roman" w:cs="Times New Roman"/>
                <w:b/>
              </w:rPr>
            </w:pPr>
            <w:r>
              <w:rPr>
                <w:rFonts w:ascii="Times New Roman" w:hAnsi="Times New Roman" w:cs="Times New Roman"/>
                <w:b/>
              </w:rPr>
              <w:t>Уч. часы</w:t>
            </w:r>
          </w:p>
        </w:tc>
        <w:tc>
          <w:tcPr>
            <w:tcW w:w="1135" w:type="dxa"/>
            <w:tcBorders>
              <w:top w:val="single" w:color="auto" w:sz="4" w:space="0"/>
              <w:left w:val="single" w:color="auto" w:sz="4" w:space="0"/>
              <w:right w:val="single" w:color="auto" w:sz="4" w:space="0"/>
            </w:tcBorders>
          </w:tcPr>
          <w:p w14:paraId="1B4327DB">
            <w:pPr>
              <w:shd w:val="clear" w:color="auto" w:fill="FFFFFF" w:themeFill="background1"/>
              <w:spacing w:after="0" w:line="240" w:lineRule="auto"/>
              <w:jc w:val="center"/>
              <w:rPr>
                <w:rFonts w:ascii="Times New Roman" w:hAnsi="Times New Roman" w:cs="Times New Roman"/>
                <w:b/>
              </w:rPr>
            </w:pPr>
            <w:r>
              <w:rPr>
                <w:rFonts w:ascii="Times New Roman" w:hAnsi="Times New Roman" w:cs="Times New Roman"/>
                <w:b/>
                <w:bCs/>
              </w:rPr>
              <w:t>дата</w:t>
            </w:r>
          </w:p>
        </w:tc>
      </w:tr>
      <w:tr w14:paraId="3503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09" w:type="dxa"/>
            <w:tcBorders>
              <w:left w:val="single" w:color="auto" w:sz="4" w:space="0"/>
              <w:right w:val="single" w:color="auto" w:sz="4" w:space="0"/>
            </w:tcBorders>
          </w:tcPr>
          <w:p w14:paraId="469BAD6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7938" w:type="dxa"/>
            <w:tcBorders>
              <w:top w:val="single" w:color="auto" w:sz="4" w:space="0"/>
              <w:left w:val="single" w:color="auto" w:sz="4" w:space="0"/>
              <w:bottom w:val="single" w:color="auto" w:sz="4" w:space="0"/>
              <w:right w:val="single" w:color="auto" w:sz="4" w:space="0"/>
            </w:tcBorders>
            <w:shd w:val="clear" w:color="auto" w:fill="F2DBDB" w:themeFill="accent2" w:themeFillTint="33"/>
          </w:tcPr>
          <w:p w14:paraId="397A9A2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ТБ, введение в образовательную программу.</w:t>
            </w:r>
          </w:p>
          <w:p w14:paraId="75B01E2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Стартовая диагностика</w:t>
            </w:r>
          </w:p>
        </w:tc>
        <w:tc>
          <w:tcPr>
            <w:tcW w:w="1134" w:type="dxa"/>
            <w:tcBorders>
              <w:top w:val="single" w:color="auto" w:sz="4" w:space="0"/>
              <w:left w:val="single" w:color="auto" w:sz="4" w:space="0"/>
              <w:bottom w:val="single" w:color="auto" w:sz="4" w:space="0"/>
              <w:right w:val="single" w:color="auto" w:sz="4" w:space="0"/>
            </w:tcBorders>
          </w:tcPr>
          <w:p w14:paraId="08C3386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tcPr>
          <w:p w14:paraId="4C1AF7C0">
            <w:pPr>
              <w:shd w:val="clear" w:color="auto" w:fill="FFFFFF" w:themeFill="background1"/>
              <w:spacing w:after="0" w:line="240" w:lineRule="auto"/>
              <w:jc w:val="both"/>
              <w:rPr>
                <w:rFonts w:ascii="Times New Roman" w:hAnsi="Times New Roman" w:cs="Times New Roman"/>
              </w:rPr>
            </w:pPr>
          </w:p>
        </w:tc>
      </w:tr>
      <w:tr w14:paraId="7009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709" w:type="dxa"/>
            <w:tcBorders>
              <w:left w:val="single" w:color="auto" w:sz="4" w:space="0"/>
              <w:right w:val="single" w:color="auto" w:sz="4" w:space="0"/>
            </w:tcBorders>
          </w:tcPr>
          <w:p w14:paraId="5236874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2</w:t>
            </w:r>
          </w:p>
        </w:tc>
        <w:tc>
          <w:tcPr>
            <w:tcW w:w="7938" w:type="dxa"/>
            <w:tcBorders>
              <w:top w:val="single" w:color="auto" w:sz="4" w:space="0"/>
              <w:left w:val="single" w:color="auto" w:sz="4" w:space="0"/>
              <w:bottom w:val="single" w:color="auto" w:sz="4" w:space="0"/>
              <w:right w:val="single" w:color="auto" w:sz="4" w:space="0"/>
            </w:tcBorders>
          </w:tcPr>
          <w:p w14:paraId="3E08641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Ознакомление с элементы строевой подготовки. Понятие о режиме, его значение в жизнедеятельности человека</w:t>
            </w:r>
          </w:p>
        </w:tc>
        <w:tc>
          <w:tcPr>
            <w:tcW w:w="1134" w:type="dxa"/>
            <w:tcBorders>
              <w:top w:val="single" w:color="auto" w:sz="4" w:space="0"/>
              <w:left w:val="single" w:color="auto" w:sz="4" w:space="0"/>
              <w:bottom w:val="single" w:color="auto" w:sz="4" w:space="0"/>
              <w:right w:val="single" w:color="auto" w:sz="4" w:space="0"/>
            </w:tcBorders>
          </w:tcPr>
          <w:p w14:paraId="6982F11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tcPr>
          <w:p w14:paraId="3AC16308">
            <w:pPr>
              <w:shd w:val="clear" w:color="auto" w:fill="FFFFFF" w:themeFill="background1"/>
              <w:spacing w:after="0" w:line="240" w:lineRule="auto"/>
              <w:jc w:val="both"/>
              <w:rPr>
                <w:rFonts w:ascii="Times New Roman" w:hAnsi="Times New Roman" w:cs="Times New Roman"/>
              </w:rPr>
            </w:pPr>
          </w:p>
        </w:tc>
      </w:tr>
      <w:tr w14:paraId="614A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09" w:type="dxa"/>
            <w:tcBorders>
              <w:left w:val="single" w:color="auto" w:sz="4" w:space="0"/>
              <w:right w:val="single" w:color="auto" w:sz="4" w:space="0"/>
            </w:tcBorders>
          </w:tcPr>
          <w:p w14:paraId="2E20AC9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3</w:t>
            </w:r>
          </w:p>
        </w:tc>
        <w:tc>
          <w:tcPr>
            <w:tcW w:w="7938" w:type="dxa"/>
            <w:tcBorders>
              <w:top w:val="single" w:color="auto" w:sz="4" w:space="0"/>
              <w:left w:val="single" w:color="auto" w:sz="4" w:space="0"/>
              <w:bottom w:val="single" w:color="auto" w:sz="4" w:space="0"/>
              <w:right w:val="single" w:color="auto" w:sz="4" w:space="0"/>
            </w:tcBorders>
            <w:shd w:val="clear" w:color="auto" w:fill="F2DBDB" w:themeFill="accent2" w:themeFillTint="33"/>
          </w:tcPr>
          <w:p w14:paraId="65FE542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Гигиена спортивных занятий. Гигиенические требования к спортивной одежде, обуви и местам занятий.</w:t>
            </w:r>
          </w:p>
        </w:tc>
        <w:tc>
          <w:tcPr>
            <w:tcW w:w="1134" w:type="dxa"/>
            <w:tcBorders>
              <w:top w:val="single" w:color="auto" w:sz="4" w:space="0"/>
              <w:left w:val="single" w:color="auto" w:sz="4" w:space="0"/>
              <w:bottom w:val="single" w:color="auto" w:sz="4" w:space="0"/>
              <w:right w:val="single" w:color="auto" w:sz="4" w:space="0"/>
            </w:tcBorders>
          </w:tcPr>
          <w:p w14:paraId="68F82A7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tcPr>
          <w:p w14:paraId="144F94D7">
            <w:pPr>
              <w:shd w:val="clear" w:color="auto" w:fill="FFFFFF" w:themeFill="background1"/>
              <w:spacing w:after="0" w:line="240" w:lineRule="auto"/>
              <w:jc w:val="both"/>
              <w:rPr>
                <w:rFonts w:ascii="Times New Roman" w:hAnsi="Times New Roman" w:cs="Times New Roman"/>
              </w:rPr>
            </w:pPr>
          </w:p>
        </w:tc>
      </w:tr>
      <w:tr w14:paraId="35BE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709" w:type="dxa"/>
            <w:tcBorders>
              <w:left w:val="single" w:color="auto" w:sz="4" w:space="0"/>
              <w:right w:val="single" w:color="auto" w:sz="4" w:space="0"/>
            </w:tcBorders>
          </w:tcPr>
          <w:p w14:paraId="0027664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4</w:t>
            </w:r>
          </w:p>
        </w:tc>
        <w:tc>
          <w:tcPr>
            <w:tcW w:w="7938" w:type="dxa"/>
            <w:tcBorders>
              <w:top w:val="single" w:color="auto" w:sz="4" w:space="0"/>
              <w:left w:val="single" w:color="auto" w:sz="4" w:space="0"/>
              <w:bottom w:val="single" w:color="auto" w:sz="4" w:space="0"/>
              <w:right w:val="single" w:color="auto" w:sz="4" w:space="0"/>
            </w:tcBorders>
          </w:tcPr>
          <w:p w14:paraId="2916536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Из истории аэробики</w:t>
            </w:r>
          </w:p>
          <w:p w14:paraId="37994E7B">
            <w:pPr>
              <w:shd w:val="clear" w:color="auto" w:fill="FFFFFF" w:themeFill="background1"/>
              <w:spacing w:after="0" w:line="240" w:lineRule="auto"/>
              <w:jc w:val="both"/>
              <w:rPr>
                <w:rFonts w:ascii="Times New Roman" w:hAnsi="Times New Roman" w:cs="Times New Roman"/>
              </w:rPr>
            </w:pPr>
          </w:p>
          <w:p w14:paraId="25C6FC43">
            <w:pPr>
              <w:shd w:val="clear" w:color="auto" w:fill="FFFFFF" w:themeFill="background1"/>
              <w:spacing w:after="0" w:line="240" w:lineRule="auto"/>
              <w:jc w:val="both"/>
              <w:rPr>
                <w:rFonts w:ascii="Times New Roman" w:hAnsi="Times New Roman" w:cs="Times New Roman"/>
              </w:rPr>
            </w:pPr>
          </w:p>
        </w:tc>
        <w:tc>
          <w:tcPr>
            <w:tcW w:w="1134" w:type="dxa"/>
            <w:tcBorders>
              <w:top w:val="single" w:color="auto" w:sz="4" w:space="0"/>
              <w:left w:val="single" w:color="auto" w:sz="4" w:space="0"/>
              <w:bottom w:val="single" w:color="auto" w:sz="4" w:space="0"/>
              <w:right w:val="single" w:color="auto" w:sz="4" w:space="0"/>
            </w:tcBorders>
          </w:tcPr>
          <w:p w14:paraId="5B56F83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tcPr>
          <w:p w14:paraId="219B59BC">
            <w:pPr>
              <w:shd w:val="clear" w:color="auto" w:fill="FFFFFF" w:themeFill="background1"/>
              <w:spacing w:after="0" w:line="240" w:lineRule="auto"/>
              <w:jc w:val="both"/>
              <w:rPr>
                <w:rFonts w:ascii="Times New Roman" w:hAnsi="Times New Roman" w:cs="Times New Roman"/>
              </w:rPr>
            </w:pPr>
          </w:p>
        </w:tc>
      </w:tr>
      <w:tr w14:paraId="30D6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09" w:type="dxa"/>
            <w:tcBorders>
              <w:left w:val="single" w:color="auto" w:sz="4" w:space="0"/>
              <w:bottom w:val="single" w:color="auto" w:sz="4" w:space="0"/>
              <w:right w:val="single" w:color="auto" w:sz="4" w:space="0"/>
            </w:tcBorders>
          </w:tcPr>
          <w:p w14:paraId="7915903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5.</w:t>
            </w:r>
          </w:p>
        </w:tc>
        <w:tc>
          <w:tcPr>
            <w:tcW w:w="7938" w:type="dxa"/>
            <w:tcBorders>
              <w:top w:val="single" w:color="auto" w:sz="4" w:space="0"/>
              <w:left w:val="single" w:color="auto" w:sz="4" w:space="0"/>
              <w:bottom w:val="single" w:color="auto" w:sz="4" w:space="0"/>
              <w:right w:val="single" w:color="auto" w:sz="4" w:space="0"/>
            </w:tcBorders>
          </w:tcPr>
          <w:p w14:paraId="599B4FE1">
            <w:pPr>
              <w:shd w:val="clear" w:color="auto" w:fill="FFFFFF" w:themeFill="background1"/>
              <w:spacing w:after="0" w:line="240" w:lineRule="auto"/>
              <w:rPr>
                <w:rFonts w:ascii="Times New Roman" w:hAnsi="Times New Roman" w:cs="Times New Roman"/>
              </w:rPr>
            </w:pPr>
            <w:r>
              <w:rPr>
                <w:rFonts w:ascii="Times New Roman" w:hAnsi="Times New Roman" w:cs="Times New Roman"/>
              </w:rPr>
              <w:t>Техника выполнения упражнений для рук без предмета.</w:t>
            </w:r>
          </w:p>
        </w:tc>
        <w:tc>
          <w:tcPr>
            <w:tcW w:w="1134" w:type="dxa"/>
            <w:tcBorders>
              <w:top w:val="single" w:color="auto" w:sz="4" w:space="0"/>
              <w:left w:val="single" w:color="auto" w:sz="4" w:space="0"/>
              <w:bottom w:val="single" w:color="auto" w:sz="4" w:space="0"/>
              <w:right w:val="single" w:color="auto" w:sz="4" w:space="0"/>
            </w:tcBorders>
          </w:tcPr>
          <w:p w14:paraId="20C954E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tcPr>
          <w:p w14:paraId="4790313B">
            <w:pPr>
              <w:shd w:val="clear" w:color="auto" w:fill="FFFFFF" w:themeFill="background1"/>
              <w:spacing w:after="0" w:line="240" w:lineRule="auto"/>
              <w:jc w:val="both"/>
              <w:rPr>
                <w:rFonts w:ascii="Times New Roman" w:hAnsi="Times New Roman" w:cs="Times New Roman"/>
              </w:rPr>
            </w:pPr>
          </w:p>
        </w:tc>
      </w:tr>
      <w:tr w14:paraId="451D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709" w:type="dxa"/>
            <w:tcBorders>
              <w:left w:val="single" w:color="auto" w:sz="4" w:space="0"/>
              <w:bottom w:val="single" w:color="auto" w:sz="4" w:space="0"/>
              <w:right w:val="single" w:color="auto" w:sz="4" w:space="0"/>
            </w:tcBorders>
          </w:tcPr>
          <w:p w14:paraId="0F345DD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6</w:t>
            </w:r>
          </w:p>
        </w:tc>
        <w:tc>
          <w:tcPr>
            <w:tcW w:w="7938" w:type="dxa"/>
            <w:tcBorders>
              <w:top w:val="single" w:color="auto" w:sz="4" w:space="0"/>
              <w:left w:val="single" w:color="auto" w:sz="4" w:space="0"/>
              <w:bottom w:val="single" w:color="auto" w:sz="4" w:space="0"/>
              <w:right w:val="single" w:color="auto" w:sz="4" w:space="0"/>
            </w:tcBorders>
          </w:tcPr>
          <w:p w14:paraId="077270B1">
            <w:pPr>
              <w:shd w:val="clear" w:color="auto" w:fill="FFFFFF" w:themeFill="background1"/>
              <w:spacing w:after="0" w:line="240" w:lineRule="auto"/>
              <w:rPr>
                <w:rFonts w:ascii="Times New Roman" w:hAnsi="Times New Roman" w:cs="Times New Roman"/>
              </w:rPr>
            </w:pPr>
            <w:r>
              <w:rPr>
                <w:rFonts w:ascii="Times New Roman" w:hAnsi="Times New Roman" w:cs="Times New Roman"/>
              </w:rPr>
              <w:t xml:space="preserve"> Общеразвивающие упражнения для рук</w:t>
            </w:r>
          </w:p>
        </w:tc>
        <w:tc>
          <w:tcPr>
            <w:tcW w:w="1134" w:type="dxa"/>
            <w:tcBorders>
              <w:top w:val="single" w:color="auto" w:sz="4" w:space="0"/>
              <w:left w:val="single" w:color="auto" w:sz="4" w:space="0"/>
              <w:bottom w:val="single" w:color="auto" w:sz="4" w:space="0"/>
              <w:right w:val="single" w:color="auto" w:sz="4" w:space="0"/>
            </w:tcBorders>
          </w:tcPr>
          <w:p w14:paraId="66608D1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tcPr>
          <w:p w14:paraId="5126B415">
            <w:pPr>
              <w:shd w:val="clear" w:color="auto" w:fill="FFFFFF" w:themeFill="background1"/>
              <w:spacing w:after="0" w:line="240" w:lineRule="auto"/>
              <w:jc w:val="both"/>
              <w:rPr>
                <w:rFonts w:ascii="Times New Roman" w:hAnsi="Times New Roman" w:cs="Times New Roman"/>
              </w:rPr>
            </w:pPr>
          </w:p>
        </w:tc>
      </w:tr>
      <w:tr w14:paraId="10A1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709" w:type="dxa"/>
            <w:tcBorders>
              <w:top w:val="single" w:color="auto" w:sz="4" w:space="0"/>
              <w:left w:val="single" w:color="auto" w:sz="4" w:space="0"/>
              <w:right w:val="single" w:color="auto" w:sz="4" w:space="0"/>
            </w:tcBorders>
          </w:tcPr>
          <w:p w14:paraId="2DDF2FE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3A83379">
            <w:pPr>
              <w:shd w:val="clear" w:color="auto" w:fill="FFFFFF" w:themeFill="background1"/>
              <w:spacing w:after="0" w:line="240" w:lineRule="auto"/>
              <w:rPr>
                <w:rFonts w:ascii="Times New Roman" w:hAnsi="Times New Roman" w:cs="Times New Roman"/>
              </w:rPr>
            </w:pPr>
            <w:r>
              <w:rPr>
                <w:rFonts w:ascii="Times New Roman" w:hAnsi="Times New Roman" w:cs="Times New Roman"/>
              </w:rPr>
              <w:t xml:space="preserve">Техника выполнения строевой подготовки.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A9AB96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1A0BC41">
            <w:pPr>
              <w:shd w:val="clear" w:color="auto" w:fill="FFFFFF" w:themeFill="background1"/>
              <w:spacing w:after="0" w:line="240" w:lineRule="auto"/>
              <w:jc w:val="both"/>
              <w:rPr>
                <w:rFonts w:ascii="Times New Roman" w:hAnsi="Times New Roman" w:cs="Times New Roman"/>
              </w:rPr>
            </w:pPr>
          </w:p>
        </w:tc>
      </w:tr>
      <w:tr w14:paraId="1D6F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709" w:type="dxa"/>
            <w:tcBorders>
              <w:top w:val="single" w:color="auto" w:sz="4" w:space="0"/>
              <w:left w:val="single" w:color="auto" w:sz="4" w:space="0"/>
              <w:right w:val="single" w:color="auto" w:sz="4" w:space="0"/>
            </w:tcBorders>
          </w:tcPr>
          <w:p w14:paraId="40ECAA8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41A768D">
            <w:pPr>
              <w:shd w:val="clear" w:color="auto" w:fill="FFFFFF" w:themeFill="background1"/>
              <w:spacing w:after="0" w:line="240" w:lineRule="auto"/>
              <w:rPr>
                <w:rFonts w:ascii="Times New Roman" w:hAnsi="Times New Roman" w:cs="Times New Roman"/>
              </w:rPr>
            </w:pPr>
            <w:r>
              <w:rPr>
                <w:rFonts w:ascii="Times New Roman" w:hAnsi="Times New Roman" w:cs="Times New Roman"/>
              </w:rPr>
              <w:t>Общеразвивающие упражнения для ног</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280EB2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AA2B162">
            <w:pPr>
              <w:shd w:val="clear" w:color="auto" w:fill="FFFFFF" w:themeFill="background1"/>
              <w:spacing w:after="0" w:line="240" w:lineRule="auto"/>
              <w:jc w:val="both"/>
              <w:rPr>
                <w:rFonts w:ascii="Times New Roman" w:hAnsi="Times New Roman" w:cs="Times New Roman"/>
              </w:rPr>
            </w:pPr>
          </w:p>
        </w:tc>
      </w:tr>
      <w:tr w14:paraId="395F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09" w:type="dxa"/>
            <w:tcBorders>
              <w:left w:val="single" w:color="auto" w:sz="4" w:space="0"/>
              <w:right w:val="single" w:color="auto" w:sz="4" w:space="0"/>
            </w:tcBorders>
          </w:tcPr>
          <w:p w14:paraId="74A1D88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2E6509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 xml:space="preserve">Общеразвивающие упражнения для туловища, шеи  и спины.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572AC10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2271A5A">
            <w:pPr>
              <w:shd w:val="clear" w:color="auto" w:fill="FFFFFF" w:themeFill="background1"/>
              <w:spacing w:after="0" w:line="240" w:lineRule="auto"/>
              <w:jc w:val="both"/>
              <w:rPr>
                <w:rFonts w:ascii="Times New Roman" w:hAnsi="Times New Roman" w:cs="Times New Roman"/>
              </w:rPr>
            </w:pPr>
          </w:p>
        </w:tc>
      </w:tr>
      <w:tr w14:paraId="471B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709" w:type="dxa"/>
            <w:tcBorders>
              <w:left w:val="single" w:color="auto" w:sz="4" w:space="0"/>
              <w:right w:val="single" w:color="auto" w:sz="4" w:space="0"/>
            </w:tcBorders>
          </w:tcPr>
          <w:p w14:paraId="041ADFB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1EFD5F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Техника выполнения упражнений  на развитие осанки.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D58E55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right w:val="single" w:color="auto" w:sz="4" w:space="0"/>
            </w:tcBorders>
            <w:shd w:val="clear" w:color="auto" w:fill="FFFFFF" w:themeFill="background1"/>
          </w:tcPr>
          <w:p w14:paraId="3E07D049">
            <w:pPr>
              <w:shd w:val="clear" w:color="auto" w:fill="FFFFFF" w:themeFill="background1"/>
              <w:spacing w:after="0" w:line="240" w:lineRule="auto"/>
              <w:jc w:val="both"/>
              <w:rPr>
                <w:rFonts w:ascii="Times New Roman" w:hAnsi="Times New Roman" w:cs="Times New Roman"/>
              </w:rPr>
            </w:pPr>
          </w:p>
        </w:tc>
      </w:tr>
      <w:tr w14:paraId="3AB3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09" w:type="dxa"/>
            <w:tcBorders>
              <w:left w:val="single" w:color="auto" w:sz="4" w:space="0"/>
              <w:right w:val="single" w:color="auto" w:sz="4" w:space="0"/>
            </w:tcBorders>
          </w:tcPr>
          <w:p w14:paraId="2878443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C109CE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на развитие осанки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4858F7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left w:val="single" w:color="auto" w:sz="4" w:space="0"/>
              <w:bottom w:val="single" w:color="auto" w:sz="4" w:space="0"/>
              <w:right w:val="single" w:color="auto" w:sz="4" w:space="0"/>
            </w:tcBorders>
            <w:shd w:val="clear" w:color="auto" w:fill="FFFFFF" w:themeFill="background1"/>
          </w:tcPr>
          <w:p w14:paraId="5130FF7E">
            <w:pPr>
              <w:shd w:val="clear" w:color="auto" w:fill="FFFFFF" w:themeFill="background1"/>
              <w:spacing w:after="0" w:line="240" w:lineRule="auto"/>
              <w:jc w:val="both"/>
              <w:rPr>
                <w:rFonts w:ascii="Times New Roman" w:hAnsi="Times New Roman" w:cs="Times New Roman"/>
              </w:rPr>
            </w:pPr>
          </w:p>
        </w:tc>
      </w:tr>
      <w:tr w14:paraId="5ACE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709" w:type="dxa"/>
            <w:tcBorders>
              <w:left w:val="single" w:color="auto" w:sz="4" w:space="0"/>
              <w:bottom w:val="single" w:color="auto" w:sz="4" w:space="0"/>
              <w:right w:val="single" w:color="auto" w:sz="4" w:space="0"/>
            </w:tcBorders>
          </w:tcPr>
          <w:p w14:paraId="70EFC149">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12.</w:t>
            </w:r>
          </w:p>
          <w:p w14:paraId="53C1C92F">
            <w:pPr>
              <w:shd w:val="clear" w:color="auto" w:fill="FFFFFF" w:themeFill="background1"/>
              <w:spacing w:after="0" w:line="240" w:lineRule="auto"/>
              <w:jc w:val="center"/>
              <w:rPr>
                <w:rFonts w:ascii="Times New Roman" w:hAnsi="Times New Roman" w:cs="Times New Roman"/>
              </w:rPr>
            </w:pP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3F3597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Ознакомление с базовыми шагами аэробики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5859C57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876E6B7">
            <w:pPr>
              <w:shd w:val="clear" w:color="auto" w:fill="FFFFFF" w:themeFill="background1"/>
              <w:spacing w:after="0" w:line="240" w:lineRule="auto"/>
              <w:jc w:val="both"/>
              <w:rPr>
                <w:rFonts w:ascii="Times New Roman" w:hAnsi="Times New Roman" w:cs="Times New Roman"/>
              </w:rPr>
            </w:pPr>
          </w:p>
        </w:tc>
      </w:tr>
      <w:tr w14:paraId="3FC9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09" w:type="dxa"/>
            <w:tcBorders>
              <w:left w:val="single" w:color="auto" w:sz="4" w:space="0"/>
              <w:right w:val="single" w:color="auto" w:sz="4" w:space="0"/>
            </w:tcBorders>
          </w:tcPr>
          <w:p w14:paraId="5953D64F">
            <w:pPr>
              <w:shd w:val="clear" w:color="auto" w:fill="FFFFFF" w:themeFill="background1"/>
              <w:spacing w:after="0" w:line="240" w:lineRule="auto"/>
              <w:rPr>
                <w:rFonts w:ascii="Times New Roman" w:hAnsi="Times New Roman" w:cs="Times New Roman"/>
              </w:rPr>
            </w:pPr>
            <w:r>
              <w:rPr>
                <w:rFonts w:ascii="Times New Roman" w:hAnsi="Times New Roman" w:cs="Times New Roman"/>
              </w:rPr>
              <w:t>13.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113620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Базовые шаги аэробики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D61C52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0426F628">
            <w:pPr>
              <w:shd w:val="clear" w:color="auto" w:fill="FFFFFF" w:themeFill="background1"/>
              <w:spacing w:after="0" w:line="240" w:lineRule="auto"/>
              <w:jc w:val="both"/>
              <w:rPr>
                <w:rFonts w:ascii="Times New Roman" w:hAnsi="Times New Roman" w:cs="Times New Roman"/>
              </w:rPr>
            </w:pPr>
          </w:p>
        </w:tc>
      </w:tr>
      <w:tr w14:paraId="7ADD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09" w:type="dxa"/>
            <w:tcBorders>
              <w:left w:val="single" w:color="auto" w:sz="4" w:space="0"/>
              <w:right w:val="single" w:color="auto" w:sz="4" w:space="0"/>
            </w:tcBorders>
          </w:tcPr>
          <w:p w14:paraId="24DAD068">
            <w:pPr>
              <w:shd w:val="clear" w:color="auto" w:fill="FFFFFF" w:themeFill="background1"/>
              <w:spacing w:after="0" w:line="240" w:lineRule="auto"/>
              <w:rPr>
                <w:rFonts w:ascii="Times New Roman" w:hAnsi="Times New Roman" w:cs="Times New Roman"/>
              </w:rPr>
            </w:pPr>
            <w:r>
              <w:rPr>
                <w:rFonts w:ascii="Times New Roman" w:hAnsi="Times New Roman" w:cs="Times New Roman"/>
              </w:rPr>
              <w:t>14.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4DE9647">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rPr>
              <w:t>Упражнения на развитие гибкости.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36081D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D433541">
            <w:pPr>
              <w:shd w:val="clear" w:color="auto" w:fill="FFFFFF" w:themeFill="background1"/>
              <w:spacing w:after="0" w:line="240" w:lineRule="auto"/>
              <w:jc w:val="both"/>
              <w:rPr>
                <w:rFonts w:ascii="Times New Roman" w:hAnsi="Times New Roman" w:cs="Times New Roman"/>
              </w:rPr>
            </w:pPr>
          </w:p>
        </w:tc>
      </w:tr>
      <w:tr w14:paraId="10E4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709" w:type="dxa"/>
            <w:tcBorders>
              <w:left w:val="single" w:color="auto" w:sz="4" w:space="0"/>
              <w:right w:val="single" w:color="auto" w:sz="4" w:space="0"/>
            </w:tcBorders>
          </w:tcPr>
          <w:p w14:paraId="2A8CE45E">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15.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B3DE9D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Базовые шаги танцевальной аэробики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44BF2A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6DE8A8C">
            <w:pPr>
              <w:shd w:val="clear" w:color="auto" w:fill="FFFFFF" w:themeFill="background1"/>
              <w:spacing w:after="0" w:line="240" w:lineRule="auto"/>
              <w:jc w:val="both"/>
              <w:rPr>
                <w:rFonts w:ascii="Times New Roman" w:hAnsi="Times New Roman" w:cs="Times New Roman"/>
              </w:rPr>
            </w:pPr>
          </w:p>
        </w:tc>
      </w:tr>
      <w:tr w14:paraId="0AA3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709" w:type="dxa"/>
            <w:tcBorders>
              <w:left w:val="single" w:color="auto" w:sz="4" w:space="0"/>
              <w:right w:val="single" w:color="auto" w:sz="4" w:space="0"/>
            </w:tcBorders>
          </w:tcPr>
          <w:p w14:paraId="2646B659">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16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2FBA104">
            <w:pPr>
              <w:pStyle w:val="14"/>
              <w:shd w:val="clear" w:color="auto" w:fill="FFFFFF" w:themeFill="background1"/>
              <w:spacing w:after="0" w:line="240" w:lineRule="auto"/>
              <w:ind w:left="0"/>
              <w:rPr>
                <w:rFonts w:ascii="Times New Roman" w:hAnsi="Times New Roman" w:cs="Times New Roman"/>
              </w:rPr>
            </w:pPr>
            <w:r>
              <w:rPr>
                <w:rFonts w:ascii="Times New Roman" w:hAnsi="Times New Roman" w:cs="Times New Roman"/>
              </w:rPr>
              <w:t>Комплекс  танцевальной аэробики  (танцевальные элементы)</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00971A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0B0E23C1">
            <w:pPr>
              <w:shd w:val="clear" w:color="auto" w:fill="FFFFFF" w:themeFill="background1"/>
              <w:spacing w:after="0" w:line="240" w:lineRule="auto"/>
              <w:jc w:val="both"/>
              <w:rPr>
                <w:rFonts w:ascii="Times New Roman" w:hAnsi="Times New Roman" w:cs="Times New Roman"/>
              </w:rPr>
            </w:pPr>
          </w:p>
        </w:tc>
      </w:tr>
      <w:tr w14:paraId="55B9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09" w:type="dxa"/>
            <w:tcBorders>
              <w:left w:val="single" w:color="auto" w:sz="4" w:space="0"/>
              <w:right w:val="single" w:color="auto" w:sz="4" w:space="0"/>
            </w:tcBorders>
          </w:tcPr>
          <w:p w14:paraId="38DEA42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FD63075">
            <w:pPr>
              <w:pStyle w:val="14"/>
              <w:shd w:val="clear" w:color="auto" w:fill="FFFFFF" w:themeFill="background1"/>
              <w:spacing w:after="0" w:line="240" w:lineRule="auto"/>
              <w:ind w:left="0"/>
              <w:rPr>
                <w:rFonts w:ascii="Times New Roman" w:hAnsi="Times New Roman" w:cs="Times New Roman"/>
              </w:rPr>
            </w:pPr>
            <w:r>
              <w:rPr>
                <w:rFonts w:ascii="Times New Roman" w:hAnsi="Times New Roman" w:cs="Times New Roman"/>
              </w:rPr>
              <w:t>Комплекс  танцевальной аэробики (танцевальные элементы)</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58A41A8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925D472">
            <w:pPr>
              <w:shd w:val="clear" w:color="auto" w:fill="FFFFFF" w:themeFill="background1"/>
              <w:spacing w:after="0" w:line="240" w:lineRule="auto"/>
              <w:jc w:val="both"/>
              <w:rPr>
                <w:rFonts w:ascii="Times New Roman" w:hAnsi="Times New Roman" w:cs="Times New Roman"/>
              </w:rPr>
            </w:pPr>
          </w:p>
        </w:tc>
      </w:tr>
      <w:tr w14:paraId="3100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709" w:type="dxa"/>
            <w:tcBorders>
              <w:left w:val="single" w:color="auto" w:sz="4" w:space="0"/>
              <w:right w:val="single" w:color="auto" w:sz="4" w:space="0"/>
            </w:tcBorders>
          </w:tcPr>
          <w:p w14:paraId="65DED3E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0E2AB3E">
            <w:pPr>
              <w:pStyle w:val="14"/>
              <w:shd w:val="clear" w:color="auto" w:fill="FFFFFF" w:themeFill="background1"/>
              <w:spacing w:after="0" w:line="240" w:lineRule="auto"/>
              <w:ind w:left="0"/>
              <w:rPr>
                <w:rFonts w:ascii="Times New Roman" w:hAnsi="Times New Roman" w:cs="Times New Roman"/>
              </w:rPr>
            </w:pPr>
            <w:r>
              <w:rPr>
                <w:rFonts w:ascii="Times New Roman" w:hAnsi="Times New Roman" w:cs="Times New Roman"/>
              </w:rPr>
              <w:t>Выполнение комплекса элементов аэробики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10FDFE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4B1EA420">
            <w:pPr>
              <w:shd w:val="clear" w:color="auto" w:fill="FFFFFF" w:themeFill="background1"/>
              <w:spacing w:after="0" w:line="240" w:lineRule="auto"/>
              <w:jc w:val="both"/>
              <w:rPr>
                <w:rFonts w:ascii="Times New Roman" w:hAnsi="Times New Roman" w:cs="Times New Roman"/>
              </w:rPr>
            </w:pPr>
          </w:p>
        </w:tc>
      </w:tr>
      <w:tr w14:paraId="3A71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709" w:type="dxa"/>
            <w:tcBorders>
              <w:left w:val="single" w:color="auto" w:sz="4" w:space="0"/>
              <w:bottom w:val="single" w:color="auto" w:sz="4" w:space="0"/>
              <w:right w:val="single" w:color="auto" w:sz="4" w:space="0"/>
            </w:tcBorders>
          </w:tcPr>
          <w:p w14:paraId="643A86D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19</w:t>
            </w:r>
          </w:p>
        </w:tc>
        <w:tc>
          <w:tcPr>
            <w:tcW w:w="7938" w:type="dxa"/>
            <w:tcBorders>
              <w:top w:val="single" w:color="auto" w:sz="4" w:space="0"/>
              <w:left w:val="single" w:color="auto" w:sz="4" w:space="0"/>
              <w:bottom w:val="single" w:color="auto" w:sz="4" w:space="0"/>
              <w:right w:val="single" w:color="auto" w:sz="4" w:space="0"/>
            </w:tcBorders>
            <w:shd w:val="clear" w:color="auto" w:fill="auto"/>
          </w:tcPr>
          <w:p w14:paraId="1E160F0A">
            <w:pPr>
              <w:pStyle w:val="14"/>
              <w:shd w:val="clear" w:color="auto" w:fill="FFFFFF" w:themeFill="background1"/>
              <w:spacing w:after="0" w:line="240" w:lineRule="auto"/>
              <w:ind w:left="0"/>
              <w:rPr>
                <w:rFonts w:ascii="Times New Roman" w:hAnsi="Times New Roman" w:cs="Times New Roman"/>
              </w:rPr>
            </w:pPr>
            <w:r>
              <w:rPr>
                <w:rFonts w:ascii="Times New Roman" w:hAnsi="Times New Roman" w:cs="Times New Roman"/>
                <w:bCs/>
                <w:shd w:val="clear" w:color="auto" w:fill="D6E3BC" w:themeFill="accent3" w:themeFillTint="66"/>
              </w:rPr>
              <w:t>Т.Б. Игровые упражнения с предметами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B9ABFF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3E8D7E1">
            <w:pPr>
              <w:shd w:val="clear" w:color="auto" w:fill="FFFFFF" w:themeFill="background1"/>
              <w:spacing w:after="0" w:line="240" w:lineRule="auto"/>
              <w:jc w:val="both"/>
              <w:rPr>
                <w:rFonts w:ascii="Times New Roman" w:hAnsi="Times New Roman" w:cs="Times New Roman"/>
              </w:rPr>
            </w:pPr>
          </w:p>
        </w:tc>
      </w:tr>
      <w:tr w14:paraId="352A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709" w:type="dxa"/>
            <w:tcBorders>
              <w:top w:val="single" w:color="auto" w:sz="4" w:space="0"/>
              <w:left w:val="single" w:color="auto" w:sz="4" w:space="0"/>
              <w:right w:val="single" w:color="auto" w:sz="4" w:space="0"/>
            </w:tcBorders>
          </w:tcPr>
          <w:p w14:paraId="0A7E53B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20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423C0E8">
            <w:pPr>
              <w:pStyle w:val="14"/>
              <w:shd w:val="clear" w:color="auto" w:fill="FFFFFF" w:themeFill="background1"/>
              <w:spacing w:after="0" w:line="240" w:lineRule="auto"/>
              <w:ind w:left="0"/>
              <w:rPr>
                <w:rFonts w:ascii="Times New Roman" w:hAnsi="Times New Roman" w:cs="Times New Roman"/>
              </w:rPr>
            </w:pPr>
            <w:r>
              <w:rPr>
                <w:rFonts w:ascii="Times New Roman" w:hAnsi="Times New Roman" w:cs="Times New Roman"/>
              </w:rPr>
              <w:t>Строевая подготовка. Упражнения для рук</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C9F53E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F37D199">
            <w:pPr>
              <w:shd w:val="clear" w:color="auto" w:fill="FFFFFF" w:themeFill="background1"/>
              <w:spacing w:after="0" w:line="240" w:lineRule="auto"/>
              <w:jc w:val="both"/>
              <w:rPr>
                <w:rFonts w:ascii="Times New Roman" w:hAnsi="Times New Roman" w:cs="Times New Roman"/>
              </w:rPr>
            </w:pPr>
          </w:p>
        </w:tc>
      </w:tr>
      <w:tr w14:paraId="593C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09" w:type="dxa"/>
            <w:tcBorders>
              <w:left w:val="single" w:color="auto" w:sz="4" w:space="0"/>
              <w:right w:val="single" w:color="auto" w:sz="4" w:space="0"/>
            </w:tcBorders>
          </w:tcPr>
          <w:p w14:paraId="3C1745D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21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44D2DC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bCs/>
              </w:rPr>
              <w:t xml:space="preserve"> Основные шаги в танцевальной аэробике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8F0BE6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414F2B52">
            <w:pPr>
              <w:shd w:val="clear" w:color="auto" w:fill="FFFFFF" w:themeFill="background1"/>
              <w:spacing w:after="0" w:line="240" w:lineRule="auto"/>
              <w:jc w:val="both"/>
              <w:rPr>
                <w:rFonts w:ascii="Times New Roman" w:hAnsi="Times New Roman" w:cs="Times New Roman"/>
              </w:rPr>
            </w:pPr>
          </w:p>
        </w:tc>
      </w:tr>
      <w:tr w14:paraId="3AC1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09" w:type="dxa"/>
            <w:tcBorders>
              <w:left w:val="single" w:color="auto" w:sz="4" w:space="0"/>
              <w:right w:val="single" w:color="auto" w:sz="4" w:space="0"/>
            </w:tcBorders>
            <w:shd w:val="clear" w:color="auto" w:fill="FFFFFF" w:themeFill="background1"/>
          </w:tcPr>
          <w:p w14:paraId="294C909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22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678BCC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bCs/>
              </w:rPr>
              <w:t>Элементы и связки танцевальной аэробики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640BEA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7AF7043">
            <w:pPr>
              <w:shd w:val="clear" w:color="auto" w:fill="FFFFFF" w:themeFill="background1"/>
              <w:spacing w:after="0" w:line="240" w:lineRule="auto"/>
              <w:jc w:val="both"/>
              <w:rPr>
                <w:rFonts w:ascii="Times New Roman" w:hAnsi="Times New Roman" w:cs="Times New Roman"/>
              </w:rPr>
            </w:pPr>
          </w:p>
        </w:tc>
      </w:tr>
      <w:tr w14:paraId="3F1A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09" w:type="dxa"/>
            <w:tcBorders>
              <w:left w:val="single" w:color="auto" w:sz="4" w:space="0"/>
              <w:right w:val="single" w:color="auto" w:sz="4" w:space="0"/>
            </w:tcBorders>
            <w:shd w:val="clear" w:color="auto" w:fill="FFFFFF" w:themeFill="background1"/>
          </w:tcPr>
          <w:p w14:paraId="06063D4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23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7DD363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по фитболу</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79504E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49468461">
            <w:pPr>
              <w:shd w:val="clear" w:color="auto" w:fill="FFFFFF" w:themeFill="background1"/>
              <w:spacing w:after="0" w:line="240" w:lineRule="auto"/>
              <w:jc w:val="both"/>
              <w:rPr>
                <w:rFonts w:ascii="Times New Roman" w:hAnsi="Times New Roman" w:cs="Times New Roman"/>
              </w:rPr>
            </w:pPr>
          </w:p>
        </w:tc>
      </w:tr>
      <w:tr w14:paraId="134A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709" w:type="dxa"/>
            <w:tcBorders>
              <w:left w:val="single" w:color="auto" w:sz="4" w:space="0"/>
              <w:right w:val="single" w:color="auto" w:sz="4" w:space="0"/>
            </w:tcBorders>
            <w:shd w:val="clear" w:color="auto" w:fill="FFFFFF" w:themeFill="background1"/>
          </w:tcPr>
          <w:p w14:paraId="1F2EEB1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24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851BE6B">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bCs/>
              </w:rPr>
              <w:t>Упражнения для развития осанки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0083AC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189844D">
            <w:pPr>
              <w:shd w:val="clear" w:color="auto" w:fill="FFFFFF" w:themeFill="background1"/>
              <w:spacing w:after="0" w:line="240" w:lineRule="auto"/>
              <w:jc w:val="both"/>
              <w:rPr>
                <w:rFonts w:ascii="Times New Roman" w:hAnsi="Times New Roman" w:cs="Times New Roman"/>
              </w:rPr>
            </w:pPr>
          </w:p>
        </w:tc>
      </w:tr>
      <w:tr w14:paraId="11FB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09" w:type="dxa"/>
            <w:tcBorders>
              <w:left w:val="single" w:color="auto" w:sz="4" w:space="0"/>
              <w:right w:val="single" w:color="auto" w:sz="4" w:space="0"/>
            </w:tcBorders>
            <w:shd w:val="clear" w:color="auto" w:fill="FFFFFF" w:themeFill="background1"/>
          </w:tcPr>
          <w:p w14:paraId="759E047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25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3175E57B">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bCs/>
              </w:rPr>
              <w:t>Танцевальные элементы (классический экзерсис)</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404D1A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E61E622">
            <w:pPr>
              <w:shd w:val="clear" w:color="auto" w:fill="FFFFFF" w:themeFill="background1"/>
              <w:spacing w:after="0" w:line="240" w:lineRule="auto"/>
              <w:jc w:val="both"/>
              <w:rPr>
                <w:rFonts w:ascii="Times New Roman" w:hAnsi="Times New Roman" w:cs="Times New Roman"/>
              </w:rPr>
            </w:pPr>
          </w:p>
        </w:tc>
      </w:tr>
      <w:tr w14:paraId="12BA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09" w:type="dxa"/>
            <w:tcBorders>
              <w:left w:val="single" w:color="auto" w:sz="4" w:space="0"/>
              <w:right w:val="single" w:color="auto" w:sz="4" w:space="0"/>
            </w:tcBorders>
            <w:shd w:val="clear" w:color="auto" w:fill="FFFFFF" w:themeFill="background1"/>
          </w:tcPr>
          <w:p w14:paraId="2B52C9D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26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002A6AA">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rPr>
              <w:t>Упражнения на развитие туловища, шеи, спины</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D68E2F8">
            <w:pPr>
              <w:shd w:val="clear" w:color="auto" w:fill="FFFFFF" w:themeFill="background1"/>
              <w:spacing w:after="0" w:line="240" w:lineRule="auto"/>
              <w:jc w:val="both"/>
              <w:rPr>
                <w:rFonts w:ascii="Times New Roman" w:hAnsi="Times New Roman" w:cs="Times New Roman"/>
              </w:rPr>
            </w:pP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40864E55">
            <w:pPr>
              <w:shd w:val="clear" w:color="auto" w:fill="FFFFFF" w:themeFill="background1"/>
              <w:spacing w:after="0" w:line="240" w:lineRule="auto"/>
              <w:jc w:val="both"/>
              <w:rPr>
                <w:rFonts w:ascii="Times New Roman" w:hAnsi="Times New Roman" w:cs="Times New Roman"/>
              </w:rPr>
            </w:pPr>
          </w:p>
        </w:tc>
      </w:tr>
      <w:tr w14:paraId="1653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09" w:type="dxa"/>
            <w:tcBorders>
              <w:left w:val="single" w:color="auto" w:sz="4" w:space="0"/>
              <w:right w:val="single" w:color="auto" w:sz="4" w:space="0"/>
            </w:tcBorders>
            <w:shd w:val="clear" w:color="auto" w:fill="FFFFFF" w:themeFill="background1"/>
          </w:tcPr>
          <w:p w14:paraId="0D75FF5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 xml:space="preserve">27. </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8FA84C6">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rPr>
              <w:t xml:space="preserve">Упражнения для ног (поднимание и опускание, сгибание и разгибание в разных суставах, полуприсяды, выпады, перемещение центра тяжести тела с ноги на ногу)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3578D2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4A4AC364">
            <w:pPr>
              <w:shd w:val="clear" w:color="auto" w:fill="FFFFFF" w:themeFill="background1"/>
              <w:spacing w:after="0" w:line="240" w:lineRule="auto"/>
              <w:jc w:val="both"/>
              <w:rPr>
                <w:rFonts w:ascii="Times New Roman" w:hAnsi="Times New Roman" w:cs="Times New Roman"/>
              </w:rPr>
            </w:pPr>
          </w:p>
        </w:tc>
      </w:tr>
      <w:tr w14:paraId="3F20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09" w:type="dxa"/>
            <w:tcBorders>
              <w:left w:val="single" w:color="auto" w:sz="4" w:space="0"/>
              <w:right w:val="single" w:color="auto" w:sz="4" w:space="0"/>
            </w:tcBorders>
            <w:shd w:val="clear" w:color="auto" w:fill="FFFFFF" w:themeFill="background1"/>
          </w:tcPr>
          <w:p w14:paraId="63FDC30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28 .</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F01EE3C">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bCs/>
              </w:rPr>
              <w:t>Партерная гимнастика (упражнения на гибкость)</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164FE3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DE11AB0">
            <w:pPr>
              <w:shd w:val="clear" w:color="auto" w:fill="FFFFFF" w:themeFill="background1"/>
              <w:spacing w:after="0" w:line="240" w:lineRule="auto"/>
              <w:jc w:val="both"/>
              <w:rPr>
                <w:rFonts w:ascii="Times New Roman" w:hAnsi="Times New Roman" w:cs="Times New Roman"/>
              </w:rPr>
            </w:pPr>
          </w:p>
        </w:tc>
      </w:tr>
      <w:tr w14:paraId="40F2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09" w:type="dxa"/>
            <w:tcBorders>
              <w:left w:val="single" w:color="auto" w:sz="4" w:space="0"/>
              <w:right w:val="single" w:color="auto" w:sz="4" w:space="0"/>
            </w:tcBorders>
            <w:shd w:val="clear" w:color="auto" w:fill="FFFFFF" w:themeFill="background1"/>
          </w:tcPr>
          <w:p w14:paraId="07D4E43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29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FA96734">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bCs/>
              </w:rPr>
              <w:t>Упражнения для ног, рук с предметами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B260A3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EFA0EBB">
            <w:pPr>
              <w:shd w:val="clear" w:color="auto" w:fill="FFFFFF" w:themeFill="background1"/>
              <w:spacing w:after="0" w:line="240" w:lineRule="auto"/>
              <w:jc w:val="both"/>
              <w:rPr>
                <w:rFonts w:ascii="Times New Roman" w:hAnsi="Times New Roman" w:cs="Times New Roman"/>
              </w:rPr>
            </w:pPr>
          </w:p>
        </w:tc>
      </w:tr>
      <w:tr w14:paraId="302F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709" w:type="dxa"/>
            <w:tcBorders>
              <w:left w:val="single" w:color="auto" w:sz="4" w:space="0"/>
              <w:right w:val="single" w:color="auto" w:sz="4" w:space="0"/>
            </w:tcBorders>
            <w:shd w:val="clear" w:color="auto" w:fill="FFFFFF" w:themeFill="background1"/>
          </w:tcPr>
          <w:p w14:paraId="2D174B2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30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51B4558">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bCs/>
              </w:rPr>
              <w:t>Упражнения для развития гибкости у станка. Упражнения для рук</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1C813F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04962F3">
            <w:pPr>
              <w:shd w:val="clear" w:color="auto" w:fill="FFFFFF" w:themeFill="background1"/>
              <w:spacing w:after="0" w:line="240" w:lineRule="auto"/>
              <w:jc w:val="both"/>
              <w:rPr>
                <w:rFonts w:ascii="Times New Roman" w:hAnsi="Times New Roman" w:cs="Times New Roman"/>
              </w:rPr>
            </w:pPr>
          </w:p>
        </w:tc>
      </w:tr>
      <w:tr w14:paraId="29E5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left w:val="single" w:color="auto" w:sz="4" w:space="0"/>
              <w:right w:val="single" w:color="auto" w:sz="4" w:space="0"/>
            </w:tcBorders>
            <w:shd w:val="clear" w:color="auto" w:fill="FFFFFF" w:themeFill="background1"/>
          </w:tcPr>
          <w:p w14:paraId="3A99DD6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31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3C839AD1">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bCs/>
              </w:rPr>
              <w:t>Упражнения на развитие осанки с использованием предметов</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CD9F78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8B87995">
            <w:pPr>
              <w:shd w:val="clear" w:color="auto" w:fill="FFFFFF" w:themeFill="background1"/>
              <w:spacing w:after="0" w:line="240" w:lineRule="auto"/>
              <w:jc w:val="both"/>
              <w:rPr>
                <w:rFonts w:ascii="Times New Roman" w:hAnsi="Times New Roman" w:cs="Times New Roman"/>
              </w:rPr>
            </w:pPr>
          </w:p>
        </w:tc>
      </w:tr>
      <w:tr w14:paraId="2D9E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09" w:type="dxa"/>
            <w:tcBorders>
              <w:left w:val="single" w:color="auto" w:sz="4" w:space="0"/>
              <w:right w:val="single" w:color="auto" w:sz="4" w:space="0"/>
            </w:tcBorders>
            <w:shd w:val="clear" w:color="auto" w:fill="FFFFFF" w:themeFill="background1"/>
          </w:tcPr>
          <w:p w14:paraId="046656C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32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BE824AB">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bCs/>
              </w:rPr>
              <w:t>Танцевальный рисунок, отработка ритма, темпа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ADA2D6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F3A1A20">
            <w:pPr>
              <w:shd w:val="clear" w:color="auto" w:fill="FFFFFF" w:themeFill="background1"/>
              <w:spacing w:after="0" w:line="240" w:lineRule="auto"/>
              <w:jc w:val="both"/>
              <w:rPr>
                <w:rFonts w:ascii="Times New Roman" w:hAnsi="Times New Roman" w:cs="Times New Roman"/>
              </w:rPr>
            </w:pPr>
          </w:p>
        </w:tc>
      </w:tr>
      <w:tr w14:paraId="4023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709" w:type="dxa"/>
            <w:tcBorders>
              <w:left w:val="single" w:color="auto" w:sz="4" w:space="0"/>
              <w:right w:val="single" w:color="auto" w:sz="4" w:space="0"/>
            </w:tcBorders>
            <w:shd w:val="clear" w:color="auto" w:fill="FFFFFF" w:themeFill="background1"/>
          </w:tcPr>
          <w:p w14:paraId="5C728D9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33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3B56B03B">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bCs/>
              </w:rPr>
              <w:t>Совершенствование танцевальных рисунков</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891A9A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FED2F07">
            <w:pPr>
              <w:shd w:val="clear" w:color="auto" w:fill="FFFFFF" w:themeFill="background1"/>
              <w:spacing w:after="0" w:line="240" w:lineRule="auto"/>
              <w:jc w:val="both"/>
              <w:rPr>
                <w:rFonts w:ascii="Times New Roman" w:hAnsi="Times New Roman" w:cs="Times New Roman"/>
              </w:rPr>
            </w:pPr>
          </w:p>
        </w:tc>
      </w:tr>
      <w:tr w14:paraId="1905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trPr>
        <w:tc>
          <w:tcPr>
            <w:tcW w:w="709" w:type="dxa"/>
            <w:tcBorders>
              <w:left w:val="single" w:color="auto" w:sz="4" w:space="0"/>
              <w:right w:val="single" w:color="auto" w:sz="4" w:space="0"/>
            </w:tcBorders>
            <w:shd w:val="clear" w:color="auto" w:fill="FFFFFF" w:themeFill="background1"/>
          </w:tcPr>
          <w:p w14:paraId="0EB3DB5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34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F876F9E">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rPr>
              <w:t>Упражнения для ног на середине зала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D2FB11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BDEECC6">
            <w:pPr>
              <w:shd w:val="clear" w:color="auto" w:fill="FFFFFF" w:themeFill="background1"/>
              <w:spacing w:after="0" w:line="240" w:lineRule="auto"/>
              <w:jc w:val="both"/>
              <w:rPr>
                <w:rFonts w:ascii="Times New Roman" w:hAnsi="Times New Roman" w:cs="Times New Roman"/>
              </w:rPr>
            </w:pPr>
          </w:p>
        </w:tc>
      </w:tr>
      <w:tr w14:paraId="33D7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09" w:type="dxa"/>
            <w:tcBorders>
              <w:left w:val="single" w:color="auto" w:sz="4" w:space="0"/>
              <w:right w:val="single" w:color="auto" w:sz="4" w:space="0"/>
            </w:tcBorders>
            <w:shd w:val="clear" w:color="auto" w:fill="FFFFFF" w:themeFill="background1"/>
          </w:tcPr>
          <w:p w14:paraId="45A2D1D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35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8E7FD5B">
            <w:pPr>
              <w:shd w:val="clear" w:color="auto" w:fill="FFFFFF" w:themeFill="background1"/>
              <w:spacing w:after="0" w:line="240" w:lineRule="auto"/>
              <w:rPr>
                <w:rFonts w:ascii="Times New Roman" w:hAnsi="Times New Roman" w:cs="Times New Roman"/>
                <w:bCs/>
              </w:rPr>
            </w:pPr>
            <w:r>
              <w:rPr>
                <w:rFonts w:ascii="Times New Roman" w:hAnsi="Times New Roman" w:cs="Times New Roman"/>
                <w:bCs/>
              </w:rPr>
              <w:t>Повторение базовых шагов аэробики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0AA2D7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020DE17">
            <w:pPr>
              <w:shd w:val="clear" w:color="auto" w:fill="FFFFFF" w:themeFill="background1"/>
              <w:spacing w:after="0" w:line="240" w:lineRule="auto"/>
              <w:jc w:val="both"/>
              <w:rPr>
                <w:rFonts w:ascii="Times New Roman" w:hAnsi="Times New Roman" w:cs="Times New Roman"/>
              </w:rPr>
            </w:pPr>
          </w:p>
        </w:tc>
      </w:tr>
      <w:tr w14:paraId="3ED6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709" w:type="dxa"/>
            <w:tcBorders>
              <w:left w:val="single" w:color="auto" w:sz="4" w:space="0"/>
              <w:right w:val="single" w:color="auto" w:sz="4" w:space="0"/>
            </w:tcBorders>
            <w:shd w:val="clear" w:color="auto" w:fill="FFFFFF" w:themeFill="background1"/>
          </w:tcPr>
          <w:p w14:paraId="43E92A4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36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A7AA9EA">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rPr>
              <w:t>Комплекс  танцевальной аэробики (танцевальные элементы)</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8CB3C9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8669277">
            <w:pPr>
              <w:shd w:val="clear" w:color="auto" w:fill="FFFFFF" w:themeFill="background1"/>
              <w:spacing w:after="0" w:line="240" w:lineRule="auto"/>
              <w:jc w:val="both"/>
              <w:rPr>
                <w:rFonts w:ascii="Times New Roman" w:hAnsi="Times New Roman" w:cs="Times New Roman"/>
              </w:rPr>
            </w:pPr>
          </w:p>
        </w:tc>
      </w:tr>
      <w:tr w14:paraId="32C81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09" w:type="dxa"/>
            <w:tcBorders>
              <w:left w:val="single" w:color="auto" w:sz="4" w:space="0"/>
              <w:right w:val="single" w:color="auto" w:sz="4" w:space="0"/>
            </w:tcBorders>
            <w:shd w:val="clear" w:color="auto" w:fill="FFFFFF" w:themeFill="background1"/>
          </w:tcPr>
          <w:p w14:paraId="777B3D5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37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73D955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Танцевальный рисунок в русском народном танце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3DCA91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1156EB2">
            <w:pPr>
              <w:shd w:val="clear" w:color="auto" w:fill="FFFFFF" w:themeFill="background1"/>
              <w:spacing w:after="0" w:line="240" w:lineRule="auto"/>
              <w:jc w:val="both"/>
              <w:rPr>
                <w:rFonts w:ascii="Times New Roman" w:hAnsi="Times New Roman" w:cs="Times New Roman"/>
              </w:rPr>
            </w:pPr>
          </w:p>
        </w:tc>
      </w:tr>
      <w:tr w14:paraId="3ED6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09" w:type="dxa"/>
            <w:tcBorders>
              <w:left w:val="single" w:color="auto" w:sz="4" w:space="0"/>
              <w:right w:val="single" w:color="auto" w:sz="4" w:space="0"/>
            </w:tcBorders>
            <w:shd w:val="clear" w:color="auto" w:fill="FFFFFF" w:themeFill="background1"/>
          </w:tcPr>
          <w:p w14:paraId="37E3680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38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54BDFE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Прослушивание музыки с разным темпом и ритмом.</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970AA5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A8216AA">
            <w:pPr>
              <w:shd w:val="clear" w:color="auto" w:fill="FFFFFF" w:themeFill="background1"/>
              <w:spacing w:after="0" w:line="240" w:lineRule="auto"/>
              <w:jc w:val="both"/>
              <w:rPr>
                <w:rFonts w:ascii="Times New Roman" w:hAnsi="Times New Roman" w:cs="Times New Roman"/>
              </w:rPr>
            </w:pPr>
          </w:p>
        </w:tc>
      </w:tr>
      <w:tr w14:paraId="6EE9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09" w:type="dxa"/>
            <w:tcBorders>
              <w:left w:val="single" w:color="auto" w:sz="4" w:space="0"/>
              <w:right w:val="single" w:color="auto" w:sz="4" w:space="0"/>
            </w:tcBorders>
            <w:shd w:val="clear" w:color="auto" w:fill="FFFFFF" w:themeFill="background1"/>
          </w:tcPr>
          <w:p w14:paraId="30601CA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39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5AC733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Соотношение музыки с движением элементов аэробики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084A1F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041135F2">
            <w:pPr>
              <w:shd w:val="clear" w:color="auto" w:fill="FFFFFF" w:themeFill="background1"/>
              <w:spacing w:after="0" w:line="240" w:lineRule="auto"/>
              <w:jc w:val="both"/>
              <w:rPr>
                <w:rFonts w:ascii="Times New Roman" w:hAnsi="Times New Roman" w:cs="Times New Roman"/>
              </w:rPr>
            </w:pPr>
          </w:p>
        </w:tc>
      </w:tr>
      <w:tr w14:paraId="5C9F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09" w:type="dxa"/>
            <w:tcBorders>
              <w:left w:val="single" w:color="auto" w:sz="4" w:space="0"/>
              <w:right w:val="single" w:color="auto" w:sz="4" w:space="0"/>
            </w:tcBorders>
            <w:shd w:val="clear" w:color="auto" w:fill="FFFFFF" w:themeFill="background1"/>
          </w:tcPr>
          <w:p w14:paraId="458241F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40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2B3668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Повторение и совершенствование комплекса элементов под музыку.</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055A40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0B16BE5">
            <w:pPr>
              <w:shd w:val="clear" w:color="auto" w:fill="FFFFFF" w:themeFill="background1"/>
              <w:spacing w:after="0" w:line="240" w:lineRule="auto"/>
              <w:jc w:val="both"/>
              <w:rPr>
                <w:rFonts w:ascii="Times New Roman" w:hAnsi="Times New Roman" w:cs="Times New Roman"/>
              </w:rPr>
            </w:pPr>
          </w:p>
        </w:tc>
      </w:tr>
      <w:tr w14:paraId="729B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09" w:type="dxa"/>
            <w:tcBorders>
              <w:left w:val="single" w:color="auto" w:sz="4" w:space="0"/>
              <w:right w:val="single" w:color="auto" w:sz="4" w:space="0"/>
            </w:tcBorders>
            <w:shd w:val="clear" w:color="auto" w:fill="FFFFFF" w:themeFill="background1"/>
          </w:tcPr>
          <w:p w14:paraId="61AC561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41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6DF2E9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на развитие гибкости «мост» «лягушка» « кошка»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4D7E49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AFF318C">
            <w:pPr>
              <w:shd w:val="clear" w:color="auto" w:fill="FFFFFF" w:themeFill="background1"/>
              <w:spacing w:after="0" w:line="240" w:lineRule="auto"/>
              <w:jc w:val="both"/>
              <w:rPr>
                <w:rFonts w:ascii="Times New Roman" w:hAnsi="Times New Roman" w:cs="Times New Roman"/>
              </w:rPr>
            </w:pPr>
          </w:p>
        </w:tc>
      </w:tr>
      <w:tr w14:paraId="6D0E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09" w:type="dxa"/>
            <w:tcBorders>
              <w:left w:val="single" w:color="auto" w:sz="4" w:space="0"/>
              <w:right w:val="single" w:color="auto" w:sz="4" w:space="0"/>
            </w:tcBorders>
            <w:shd w:val="clear" w:color="auto" w:fill="FFFFFF" w:themeFill="background1"/>
          </w:tcPr>
          <w:p w14:paraId="2604C9B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42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B66AA6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на развитие гибкости « березка», «Мост»</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422C64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4F69E093">
            <w:pPr>
              <w:shd w:val="clear" w:color="auto" w:fill="FFFFFF" w:themeFill="background1"/>
              <w:spacing w:after="0" w:line="240" w:lineRule="auto"/>
              <w:jc w:val="both"/>
              <w:rPr>
                <w:rFonts w:ascii="Times New Roman" w:hAnsi="Times New Roman" w:cs="Times New Roman"/>
              </w:rPr>
            </w:pPr>
          </w:p>
        </w:tc>
      </w:tr>
      <w:tr w14:paraId="26C8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09" w:type="dxa"/>
            <w:tcBorders>
              <w:left w:val="single" w:color="auto" w:sz="4" w:space="0"/>
              <w:right w:val="single" w:color="auto" w:sz="4" w:space="0"/>
            </w:tcBorders>
            <w:shd w:val="clear" w:color="auto" w:fill="FFFFFF" w:themeFill="background1"/>
          </w:tcPr>
          <w:p w14:paraId="056769B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43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62ABD4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с предметами: лента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F8944B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0B25FE0">
            <w:pPr>
              <w:shd w:val="clear" w:color="auto" w:fill="FFFFFF" w:themeFill="background1"/>
              <w:spacing w:after="0" w:line="240" w:lineRule="auto"/>
              <w:jc w:val="both"/>
              <w:rPr>
                <w:rFonts w:ascii="Times New Roman" w:hAnsi="Times New Roman" w:cs="Times New Roman"/>
              </w:rPr>
            </w:pPr>
          </w:p>
        </w:tc>
      </w:tr>
      <w:tr w14:paraId="40BD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09" w:type="dxa"/>
            <w:tcBorders>
              <w:left w:val="single" w:color="auto" w:sz="4" w:space="0"/>
              <w:right w:val="single" w:color="auto" w:sz="4" w:space="0"/>
            </w:tcBorders>
            <w:shd w:val="clear" w:color="auto" w:fill="FFFFFF" w:themeFill="background1"/>
          </w:tcPr>
          <w:p w14:paraId="4758D96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44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A49E85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с предметами резинка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3303E6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9A3E07D">
            <w:pPr>
              <w:shd w:val="clear" w:color="auto" w:fill="FFFFFF" w:themeFill="background1"/>
              <w:spacing w:after="0" w:line="240" w:lineRule="auto"/>
              <w:jc w:val="both"/>
              <w:rPr>
                <w:rFonts w:ascii="Times New Roman" w:hAnsi="Times New Roman" w:cs="Times New Roman"/>
              </w:rPr>
            </w:pPr>
          </w:p>
        </w:tc>
      </w:tr>
      <w:tr w14:paraId="0B2E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09" w:type="dxa"/>
            <w:tcBorders>
              <w:left w:val="single" w:color="auto" w:sz="4" w:space="0"/>
              <w:right w:val="single" w:color="auto" w:sz="4" w:space="0"/>
            </w:tcBorders>
            <w:shd w:val="clear" w:color="auto" w:fill="FFFFFF" w:themeFill="background1"/>
          </w:tcPr>
          <w:p w14:paraId="410401E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45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7AE396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с мячами ( большими)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EC36BC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13245F3">
            <w:pPr>
              <w:shd w:val="clear" w:color="auto" w:fill="FFFFFF" w:themeFill="background1"/>
              <w:spacing w:after="0" w:line="240" w:lineRule="auto"/>
              <w:jc w:val="both"/>
              <w:rPr>
                <w:rFonts w:ascii="Times New Roman" w:hAnsi="Times New Roman" w:cs="Times New Roman"/>
              </w:rPr>
            </w:pPr>
          </w:p>
        </w:tc>
      </w:tr>
      <w:tr w14:paraId="2A89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09" w:type="dxa"/>
            <w:tcBorders>
              <w:left w:val="single" w:color="auto" w:sz="4" w:space="0"/>
              <w:right w:val="single" w:color="auto" w:sz="4" w:space="0"/>
            </w:tcBorders>
            <w:shd w:val="clear" w:color="auto" w:fill="FFFFFF" w:themeFill="background1"/>
          </w:tcPr>
          <w:p w14:paraId="2CDE7B2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46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827D93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Совершенствование упражнений с предметами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543583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4AB555F3">
            <w:pPr>
              <w:shd w:val="clear" w:color="auto" w:fill="FFFFFF" w:themeFill="background1"/>
              <w:spacing w:after="0" w:line="240" w:lineRule="auto"/>
              <w:jc w:val="both"/>
              <w:rPr>
                <w:rFonts w:ascii="Times New Roman" w:hAnsi="Times New Roman" w:cs="Times New Roman"/>
              </w:rPr>
            </w:pPr>
          </w:p>
        </w:tc>
      </w:tr>
      <w:tr w14:paraId="4DCB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09" w:type="dxa"/>
            <w:tcBorders>
              <w:left w:val="single" w:color="auto" w:sz="4" w:space="0"/>
              <w:right w:val="single" w:color="auto" w:sz="4" w:space="0"/>
            </w:tcBorders>
            <w:shd w:val="clear" w:color="auto" w:fill="FFFFFF" w:themeFill="background1"/>
          </w:tcPr>
          <w:p w14:paraId="2BDC5D9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47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FB9CE0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color w:val="231F20"/>
                <w:shd w:val="clear" w:color="auto" w:fill="FFFFFF"/>
              </w:rPr>
              <w:t>Выполнение под музыку и без музыки: шаги вперед, назад, в сторону; плавные движения рук, движения русского народного танца.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08EA16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D9CDE7D">
            <w:pPr>
              <w:shd w:val="clear" w:color="auto" w:fill="FFFFFF" w:themeFill="background1"/>
              <w:spacing w:after="0" w:line="240" w:lineRule="auto"/>
              <w:jc w:val="both"/>
              <w:rPr>
                <w:rFonts w:ascii="Times New Roman" w:hAnsi="Times New Roman" w:cs="Times New Roman"/>
              </w:rPr>
            </w:pPr>
          </w:p>
        </w:tc>
      </w:tr>
      <w:tr w14:paraId="7456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709" w:type="dxa"/>
            <w:tcBorders>
              <w:left w:val="single" w:color="auto" w:sz="4" w:space="0"/>
              <w:right w:val="single" w:color="auto" w:sz="4" w:space="0"/>
            </w:tcBorders>
            <w:shd w:val="clear" w:color="auto" w:fill="FFFFFF" w:themeFill="background1"/>
          </w:tcPr>
          <w:p w14:paraId="5DCA2FF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48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F492A1E">
            <w:pPr>
              <w:shd w:val="clear" w:color="auto" w:fill="FFFFFF" w:themeFill="background1"/>
              <w:spacing w:after="0" w:line="240" w:lineRule="auto"/>
              <w:jc w:val="both"/>
              <w:rPr>
                <w:rFonts w:ascii="Times New Roman" w:hAnsi="Times New Roman" w:cs="Times New Roman"/>
                <w:color w:val="231F20"/>
                <w:shd w:val="clear" w:color="auto" w:fill="FFFFFF"/>
              </w:rPr>
            </w:pPr>
            <w:r>
              <w:rPr>
                <w:rFonts w:ascii="Times New Roman" w:hAnsi="Times New Roman" w:cs="Times New Roman"/>
                <w:color w:val="231F20"/>
                <w:shd w:val="clear" w:color="auto" w:fill="FFFFFF"/>
              </w:rPr>
              <w:t>Разминка под музыку «Барбарики»;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123CD7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6FCD85C">
            <w:pPr>
              <w:shd w:val="clear" w:color="auto" w:fill="FFFFFF" w:themeFill="background1"/>
              <w:spacing w:after="0" w:line="240" w:lineRule="auto"/>
              <w:jc w:val="both"/>
              <w:rPr>
                <w:rFonts w:ascii="Times New Roman" w:hAnsi="Times New Roman" w:cs="Times New Roman"/>
              </w:rPr>
            </w:pPr>
          </w:p>
        </w:tc>
      </w:tr>
      <w:tr w14:paraId="3C2C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09" w:type="dxa"/>
            <w:tcBorders>
              <w:left w:val="single" w:color="auto" w:sz="4" w:space="0"/>
              <w:right w:val="single" w:color="auto" w:sz="4" w:space="0"/>
            </w:tcBorders>
            <w:shd w:val="clear" w:color="auto" w:fill="FFFFFF" w:themeFill="background1"/>
          </w:tcPr>
          <w:p w14:paraId="7BD0C6E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49.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E0925A1">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bCs/>
              </w:rPr>
              <w:t xml:space="preserve">Связки в базовых шагах танцевальной аэробики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8C56D7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744C099">
            <w:pPr>
              <w:shd w:val="clear" w:color="auto" w:fill="FFFFFF" w:themeFill="background1"/>
              <w:spacing w:after="0" w:line="240" w:lineRule="auto"/>
              <w:jc w:val="both"/>
              <w:rPr>
                <w:rFonts w:ascii="Times New Roman" w:hAnsi="Times New Roman" w:cs="Times New Roman"/>
              </w:rPr>
            </w:pPr>
          </w:p>
        </w:tc>
      </w:tr>
      <w:tr w14:paraId="2CC2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09" w:type="dxa"/>
            <w:tcBorders>
              <w:left w:val="single" w:color="auto" w:sz="4" w:space="0"/>
              <w:right w:val="single" w:color="auto" w:sz="4" w:space="0"/>
            </w:tcBorders>
            <w:shd w:val="clear" w:color="auto" w:fill="FFFFFF" w:themeFill="background1"/>
          </w:tcPr>
          <w:p w14:paraId="34EA498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50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9E096B0">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bCs/>
              </w:rPr>
              <w:t>Танцевальные шаги в разных стилях аэробики.</w:t>
            </w:r>
          </w:p>
          <w:p w14:paraId="6B8FED3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bCs/>
              </w:rPr>
              <w:t>Развитие темпа, ритма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9410EB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61E2EE3">
            <w:pPr>
              <w:shd w:val="clear" w:color="auto" w:fill="FFFFFF" w:themeFill="background1"/>
              <w:spacing w:after="0" w:line="240" w:lineRule="auto"/>
              <w:jc w:val="both"/>
              <w:rPr>
                <w:rFonts w:ascii="Times New Roman" w:hAnsi="Times New Roman" w:cs="Times New Roman"/>
              </w:rPr>
            </w:pPr>
          </w:p>
        </w:tc>
      </w:tr>
      <w:tr w14:paraId="51D2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709" w:type="dxa"/>
            <w:tcBorders>
              <w:left w:val="single" w:color="auto" w:sz="4" w:space="0"/>
              <w:right w:val="single" w:color="auto" w:sz="4" w:space="0"/>
            </w:tcBorders>
            <w:shd w:val="clear" w:color="auto" w:fill="FFFFFF" w:themeFill="background1"/>
          </w:tcPr>
          <w:p w14:paraId="7756072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51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2BF4907">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color w:val="000000"/>
                <w:shd w:val="clear" w:color="auto" w:fill="FFFFFF"/>
              </w:rPr>
              <w:t>Согласование движений с музыкой;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4DEE4A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3383CD7">
            <w:pPr>
              <w:shd w:val="clear" w:color="auto" w:fill="FFFFFF" w:themeFill="background1"/>
              <w:spacing w:after="0" w:line="240" w:lineRule="auto"/>
              <w:jc w:val="both"/>
              <w:rPr>
                <w:rFonts w:ascii="Times New Roman" w:hAnsi="Times New Roman" w:cs="Times New Roman"/>
              </w:rPr>
            </w:pPr>
          </w:p>
        </w:tc>
      </w:tr>
      <w:tr w14:paraId="759F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09" w:type="dxa"/>
            <w:tcBorders>
              <w:left w:val="single" w:color="auto" w:sz="4" w:space="0"/>
              <w:right w:val="single" w:color="auto" w:sz="4" w:space="0"/>
            </w:tcBorders>
            <w:shd w:val="clear" w:color="auto" w:fill="FFFFFF" w:themeFill="background1"/>
          </w:tcPr>
          <w:p w14:paraId="594A5E8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52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F26C3C4">
            <w:pPr>
              <w:shd w:val="clear" w:color="auto" w:fill="FFFFFF" w:themeFill="background1"/>
              <w:spacing w:after="0" w:line="240" w:lineRule="auto"/>
              <w:jc w:val="both"/>
              <w:rPr>
                <w:rFonts w:ascii="Times New Roman" w:hAnsi="Times New Roman" w:cs="Times New Roman"/>
                <w:bCs/>
              </w:rPr>
            </w:pPr>
            <w:r>
              <w:rPr>
                <w:rFonts w:ascii="Times New Roman" w:hAnsi="Times New Roman" w:cs="Times New Roman"/>
                <w:color w:val="000000"/>
                <w:shd w:val="clear" w:color="auto" w:fill="FFFFFF"/>
              </w:rPr>
              <w:t>слушаем музыку, запоминаем комплекс упражнений и танцевальных движений;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D089DF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0AC903A6">
            <w:pPr>
              <w:shd w:val="clear" w:color="auto" w:fill="FFFFFF" w:themeFill="background1"/>
              <w:spacing w:after="0" w:line="240" w:lineRule="auto"/>
              <w:jc w:val="both"/>
              <w:rPr>
                <w:rFonts w:ascii="Times New Roman" w:hAnsi="Times New Roman" w:cs="Times New Roman"/>
              </w:rPr>
            </w:pPr>
          </w:p>
        </w:tc>
      </w:tr>
      <w:tr w14:paraId="54B8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09" w:type="dxa"/>
            <w:tcBorders>
              <w:left w:val="single" w:color="auto" w:sz="4" w:space="0"/>
              <w:right w:val="single" w:color="auto" w:sz="4" w:space="0"/>
            </w:tcBorders>
            <w:shd w:val="clear" w:color="auto" w:fill="FFFFFF" w:themeFill="background1"/>
          </w:tcPr>
          <w:p w14:paraId="19E0573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53.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38F78D8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Развивающие упражнения для туловище (партер).</w:t>
            </w:r>
          </w:p>
          <w:p w14:paraId="1872FF9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Танцевальные элементы на середине зала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6262FD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56FE9B6">
            <w:pPr>
              <w:shd w:val="clear" w:color="auto" w:fill="FFFFFF" w:themeFill="background1"/>
              <w:spacing w:after="0" w:line="240" w:lineRule="auto"/>
              <w:jc w:val="both"/>
              <w:rPr>
                <w:rFonts w:ascii="Times New Roman" w:hAnsi="Times New Roman" w:cs="Times New Roman"/>
              </w:rPr>
            </w:pPr>
          </w:p>
        </w:tc>
      </w:tr>
      <w:tr w14:paraId="54AB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left w:val="single" w:color="auto" w:sz="4" w:space="0"/>
              <w:right w:val="single" w:color="auto" w:sz="4" w:space="0"/>
            </w:tcBorders>
            <w:shd w:val="clear" w:color="auto" w:fill="FFFFFF" w:themeFill="background1"/>
          </w:tcPr>
          <w:p w14:paraId="6E8EC31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54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BE5246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 xml:space="preserve">Танцевальные элементы в стиле флешмоба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F6F262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9A04A5C">
            <w:pPr>
              <w:shd w:val="clear" w:color="auto" w:fill="FFFFFF" w:themeFill="background1"/>
              <w:spacing w:after="0" w:line="240" w:lineRule="auto"/>
              <w:jc w:val="both"/>
              <w:rPr>
                <w:rFonts w:ascii="Times New Roman" w:hAnsi="Times New Roman" w:cs="Times New Roman"/>
              </w:rPr>
            </w:pPr>
          </w:p>
        </w:tc>
      </w:tr>
      <w:tr w14:paraId="20C8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4AB9C14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55.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CDF833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Танцевальные элементы в различных стилях танцевальной аэробики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872BEB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F99B1D9">
            <w:pPr>
              <w:shd w:val="clear" w:color="auto" w:fill="FFFFFF" w:themeFill="background1"/>
              <w:spacing w:after="0" w:line="240" w:lineRule="auto"/>
              <w:jc w:val="both"/>
              <w:rPr>
                <w:rFonts w:ascii="Times New Roman" w:hAnsi="Times New Roman" w:cs="Times New Roman"/>
              </w:rPr>
            </w:pPr>
          </w:p>
        </w:tc>
      </w:tr>
      <w:tr w14:paraId="73AA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0E0BDAC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56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F2BACE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Совершенствование гибкости и осанки. Упражнения на мяче.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78C3D4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B7B01E0">
            <w:pPr>
              <w:shd w:val="clear" w:color="auto" w:fill="FFFFFF" w:themeFill="background1"/>
              <w:spacing w:after="0" w:line="240" w:lineRule="auto"/>
              <w:jc w:val="both"/>
              <w:rPr>
                <w:rFonts w:ascii="Times New Roman" w:hAnsi="Times New Roman" w:cs="Times New Roman"/>
              </w:rPr>
            </w:pPr>
          </w:p>
        </w:tc>
      </w:tr>
      <w:tr w14:paraId="440B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534CD61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57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3F9BB2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 xml:space="preserve">Выполнение </w:t>
            </w:r>
            <w:r>
              <w:rPr>
                <w:rFonts w:ascii="Times New Roman" w:hAnsi="Times New Roman" w:cs="Times New Roman"/>
                <w:color w:val="000000"/>
                <w:shd w:val="clear" w:color="auto" w:fill="FFFFFF"/>
              </w:rPr>
              <w:t>акробатических упражнений: «краб», «мостик», «выпад»</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705BF6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A040E01">
            <w:pPr>
              <w:shd w:val="clear" w:color="auto" w:fill="FFFFFF" w:themeFill="background1"/>
              <w:spacing w:after="0" w:line="240" w:lineRule="auto"/>
              <w:jc w:val="both"/>
              <w:rPr>
                <w:rFonts w:ascii="Times New Roman" w:hAnsi="Times New Roman" w:cs="Times New Roman"/>
              </w:rPr>
            </w:pPr>
          </w:p>
        </w:tc>
      </w:tr>
      <w:tr w14:paraId="7B72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0326C76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58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7B20D4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color w:val="000000"/>
                <w:shd w:val="clear" w:color="auto" w:fill="FFFFFF"/>
              </w:rPr>
              <w:t>Развитие силы, гибкости и выносливости организма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196D0B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054CAA8E">
            <w:pPr>
              <w:shd w:val="clear" w:color="auto" w:fill="FFFFFF" w:themeFill="background1"/>
              <w:spacing w:after="0" w:line="240" w:lineRule="auto"/>
              <w:jc w:val="both"/>
              <w:rPr>
                <w:rFonts w:ascii="Times New Roman" w:hAnsi="Times New Roman" w:cs="Times New Roman"/>
              </w:rPr>
            </w:pPr>
          </w:p>
        </w:tc>
      </w:tr>
      <w:tr w14:paraId="09C6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4E726A8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59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94BA14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color w:val="000000"/>
                <w:shd w:val="clear" w:color="auto" w:fill="FFFFFF"/>
              </w:rPr>
              <w:t> Усовершенствование координации движений и чувства ритма. Упражнения на мяче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7B62AF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041E69A">
            <w:pPr>
              <w:shd w:val="clear" w:color="auto" w:fill="FFFFFF" w:themeFill="background1"/>
              <w:spacing w:after="0" w:line="240" w:lineRule="auto"/>
              <w:jc w:val="both"/>
              <w:rPr>
                <w:rFonts w:ascii="Times New Roman" w:hAnsi="Times New Roman" w:cs="Times New Roman"/>
              </w:rPr>
            </w:pPr>
          </w:p>
        </w:tc>
      </w:tr>
      <w:tr w14:paraId="78A0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70D05FC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60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162C06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color w:val="000000"/>
                <w:shd w:val="clear" w:color="auto" w:fill="FFFFFF"/>
              </w:rPr>
              <w:t>Прыжки с ноги на ногу, махи руками с предметами : ленты, обручи, мячи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5AE2498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AD6B1C4">
            <w:pPr>
              <w:shd w:val="clear" w:color="auto" w:fill="FFFFFF" w:themeFill="background1"/>
              <w:spacing w:after="0" w:line="240" w:lineRule="auto"/>
              <w:jc w:val="both"/>
              <w:rPr>
                <w:rFonts w:ascii="Times New Roman" w:hAnsi="Times New Roman" w:cs="Times New Roman"/>
              </w:rPr>
            </w:pPr>
          </w:p>
        </w:tc>
      </w:tr>
      <w:tr w14:paraId="281F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57043E5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61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D27278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color w:val="000000"/>
                <w:shd w:val="clear" w:color="auto" w:fill="FFFFFF"/>
              </w:rPr>
              <w:t>Акробатические упражнения: «ласточка», «стрела», «берёзка»,«перекаты»;</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2BF216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6612F32">
            <w:pPr>
              <w:shd w:val="clear" w:color="auto" w:fill="FFFFFF" w:themeFill="background1"/>
              <w:spacing w:after="0" w:line="240" w:lineRule="auto"/>
              <w:jc w:val="both"/>
              <w:rPr>
                <w:rFonts w:ascii="Times New Roman" w:hAnsi="Times New Roman" w:cs="Times New Roman"/>
              </w:rPr>
            </w:pPr>
          </w:p>
        </w:tc>
      </w:tr>
      <w:tr w14:paraId="6B82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3258DA1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62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5825284">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Махи ног вперед, назад, в сторону.Игры.</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2D3511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1CF5664">
            <w:pPr>
              <w:shd w:val="clear" w:color="auto" w:fill="FFFFFF" w:themeFill="background1"/>
              <w:spacing w:after="0" w:line="240" w:lineRule="auto"/>
              <w:jc w:val="both"/>
              <w:rPr>
                <w:rFonts w:ascii="Times New Roman" w:hAnsi="Times New Roman" w:cs="Times New Roman"/>
              </w:rPr>
            </w:pPr>
          </w:p>
        </w:tc>
      </w:tr>
      <w:tr w14:paraId="4C63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3E40D24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63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B14A701">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Противоположные движения.игры.</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5EE38E0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CD45006">
            <w:pPr>
              <w:shd w:val="clear" w:color="auto" w:fill="FFFFFF" w:themeFill="background1"/>
              <w:spacing w:after="0" w:line="240" w:lineRule="auto"/>
              <w:jc w:val="both"/>
              <w:rPr>
                <w:rFonts w:ascii="Times New Roman" w:hAnsi="Times New Roman" w:cs="Times New Roman"/>
              </w:rPr>
            </w:pPr>
          </w:p>
        </w:tc>
      </w:tr>
      <w:tr w14:paraId="6E4A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57B5448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64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610F373">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Движение по кругу, в кругу,</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51DAA9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00BA1B78">
            <w:pPr>
              <w:shd w:val="clear" w:color="auto" w:fill="FFFFFF" w:themeFill="background1"/>
              <w:spacing w:after="0" w:line="240" w:lineRule="auto"/>
              <w:jc w:val="both"/>
              <w:rPr>
                <w:rFonts w:ascii="Times New Roman" w:hAnsi="Times New Roman" w:cs="Times New Roman"/>
              </w:rPr>
            </w:pPr>
          </w:p>
        </w:tc>
      </w:tr>
      <w:tr w14:paraId="6D86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30E2B1F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65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98F239A">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Акробатические упражнения: упор на руках; «шпагат», «мостик», «стрела», перевороты.</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CF822B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58D1C7A">
            <w:pPr>
              <w:shd w:val="clear" w:color="auto" w:fill="FFFFFF" w:themeFill="background1"/>
              <w:spacing w:after="0" w:line="240" w:lineRule="auto"/>
              <w:jc w:val="both"/>
              <w:rPr>
                <w:rFonts w:ascii="Times New Roman" w:hAnsi="Times New Roman" w:cs="Times New Roman"/>
              </w:rPr>
            </w:pPr>
          </w:p>
        </w:tc>
      </w:tr>
      <w:tr w14:paraId="2F51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5765EE3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66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0B45264">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Акробатические упражнения: комбинация из пройденных элементов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12A44B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D07A615">
            <w:pPr>
              <w:shd w:val="clear" w:color="auto" w:fill="FFFFFF" w:themeFill="background1"/>
              <w:spacing w:after="0" w:line="240" w:lineRule="auto"/>
              <w:jc w:val="both"/>
              <w:rPr>
                <w:rFonts w:ascii="Times New Roman" w:hAnsi="Times New Roman" w:cs="Times New Roman"/>
              </w:rPr>
            </w:pPr>
          </w:p>
        </w:tc>
      </w:tr>
      <w:tr w14:paraId="10AA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2F3F69E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67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CBF843C">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Развитие гибкости «мост»</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AB0957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2961164">
            <w:pPr>
              <w:shd w:val="clear" w:color="auto" w:fill="FFFFFF" w:themeFill="background1"/>
              <w:spacing w:after="0" w:line="240" w:lineRule="auto"/>
              <w:jc w:val="both"/>
              <w:rPr>
                <w:rFonts w:ascii="Times New Roman" w:hAnsi="Times New Roman" w:cs="Times New Roman"/>
              </w:rPr>
            </w:pPr>
          </w:p>
        </w:tc>
      </w:tr>
      <w:tr w14:paraId="0CA2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759366F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68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3471F6AD">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Перевороты из моста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A9D978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7F00F43">
            <w:pPr>
              <w:shd w:val="clear" w:color="auto" w:fill="FFFFFF" w:themeFill="background1"/>
              <w:spacing w:after="0" w:line="240" w:lineRule="auto"/>
              <w:jc w:val="both"/>
              <w:rPr>
                <w:rFonts w:ascii="Times New Roman" w:hAnsi="Times New Roman" w:cs="Times New Roman"/>
              </w:rPr>
            </w:pPr>
          </w:p>
        </w:tc>
      </w:tr>
      <w:tr w14:paraId="5A7D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43A61E6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69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6220989">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Перевороты из моста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521CF6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FC9DE7B">
            <w:pPr>
              <w:shd w:val="clear" w:color="auto" w:fill="FFFFFF" w:themeFill="background1"/>
              <w:spacing w:after="0" w:line="240" w:lineRule="auto"/>
              <w:jc w:val="both"/>
              <w:rPr>
                <w:rFonts w:ascii="Times New Roman" w:hAnsi="Times New Roman" w:cs="Times New Roman"/>
              </w:rPr>
            </w:pPr>
          </w:p>
        </w:tc>
      </w:tr>
      <w:tr w14:paraId="16F3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418A340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4B22DF4">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Колесо вперед</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73BEA8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901D355">
            <w:pPr>
              <w:shd w:val="clear" w:color="auto" w:fill="FFFFFF" w:themeFill="background1"/>
              <w:spacing w:after="0" w:line="240" w:lineRule="auto"/>
              <w:jc w:val="both"/>
              <w:rPr>
                <w:rFonts w:ascii="Times New Roman" w:hAnsi="Times New Roman" w:cs="Times New Roman"/>
              </w:rPr>
            </w:pPr>
          </w:p>
        </w:tc>
      </w:tr>
      <w:tr w14:paraId="4A1F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115810B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1E3E2CB">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Мост, переворот, колесо</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8C475F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B300511">
            <w:pPr>
              <w:shd w:val="clear" w:color="auto" w:fill="FFFFFF" w:themeFill="background1"/>
              <w:spacing w:after="0" w:line="240" w:lineRule="auto"/>
              <w:jc w:val="both"/>
              <w:rPr>
                <w:rFonts w:ascii="Times New Roman" w:hAnsi="Times New Roman" w:cs="Times New Roman"/>
              </w:rPr>
            </w:pPr>
          </w:p>
        </w:tc>
      </w:tr>
      <w:tr w14:paraId="34EF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17E2D74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A4E77FC">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Стойка в мост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1BD13C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B4AB5A8">
            <w:pPr>
              <w:shd w:val="clear" w:color="auto" w:fill="FFFFFF" w:themeFill="background1"/>
              <w:spacing w:after="0" w:line="240" w:lineRule="auto"/>
              <w:jc w:val="both"/>
              <w:rPr>
                <w:rFonts w:ascii="Times New Roman" w:hAnsi="Times New Roman" w:cs="Times New Roman"/>
              </w:rPr>
            </w:pPr>
          </w:p>
        </w:tc>
      </w:tr>
      <w:tr w14:paraId="6D9D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3EF389A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83CC363">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Упражнение лягушка с переворотом</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29ACED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9B01B65">
            <w:pPr>
              <w:shd w:val="clear" w:color="auto" w:fill="FFFFFF" w:themeFill="background1"/>
              <w:spacing w:after="0" w:line="240" w:lineRule="auto"/>
              <w:jc w:val="both"/>
              <w:rPr>
                <w:rFonts w:ascii="Times New Roman" w:hAnsi="Times New Roman" w:cs="Times New Roman"/>
              </w:rPr>
            </w:pPr>
          </w:p>
        </w:tc>
      </w:tr>
      <w:tr w14:paraId="1AAC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3FFA1D8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C6176A4">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Лягушка, шпагат</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5729F43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C6C4057">
            <w:pPr>
              <w:shd w:val="clear" w:color="auto" w:fill="FFFFFF" w:themeFill="background1"/>
              <w:spacing w:after="0" w:line="240" w:lineRule="auto"/>
              <w:jc w:val="both"/>
              <w:rPr>
                <w:rFonts w:ascii="Times New Roman" w:hAnsi="Times New Roman" w:cs="Times New Roman"/>
              </w:rPr>
            </w:pPr>
          </w:p>
        </w:tc>
      </w:tr>
      <w:tr w14:paraId="31F8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360A6C8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457FC21">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Растяжка в шпагат</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36AE95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D6B1C6D">
            <w:pPr>
              <w:shd w:val="clear" w:color="auto" w:fill="FFFFFF" w:themeFill="background1"/>
              <w:spacing w:after="0" w:line="240" w:lineRule="auto"/>
              <w:jc w:val="both"/>
              <w:rPr>
                <w:rFonts w:ascii="Times New Roman" w:hAnsi="Times New Roman" w:cs="Times New Roman"/>
              </w:rPr>
            </w:pPr>
          </w:p>
        </w:tc>
      </w:tr>
      <w:tr w14:paraId="5780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6390D8A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092A367">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Стойка « Птица»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2E2AA7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CC2A35C">
            <w:pPr>
              <w:shd w:val="clear" w:color="auto" w:fill="FFFFFF" w:themeFill="background1"/>
              <w:spacing w:after="0" w:line="240" w:lineRule="auto"/>
              <w:jc w:val="both"/>
              <w:rPr>
                <w:rFonts w:ascii="Times New Roman" w:hAnsi="Times New Roman" w:cs="Times New Roman"/>
              </w:rPr>
            </w:pPr>
          </w:p>
        </w:tc>
      </w:tr>
      <w:tr w14:paraId="4B54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21622CF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24F6EA9">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Шпагат с переворотом</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233603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554D003">
            <w:pPr>
              <w:shd w:val="clear" w:color="auto" w:fill="FFFFFF" w:themeFill="background1"/>
              <w:spacing w:after="0" w:line="240" w:lineRule="auto"/>
              <w:jc w:val="both"/>
              <w:rPr>
                <w:rFonts w:ascii="Times New Roman" w:hAnsi="Times New Roman" w:cs="Times New Roman"/>
              </w:rPr>
            </w:pPr>
          </w:p>
        </w:tc>
      </w:tr>
      <w:tr w14:paraId="6EC9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34C2275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79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929F9A5">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Отработка гимнастических элементов</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D9D762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DF054C9">
            <w:pPr>
              <w:shd w:val="clear" w:color="auto" w:fill="FFFFFF" w:themeFill="background1"/>
              <w:spacing w:after="0" w:line="240" w:lineRule="auto"/>
              <w:jc w:val="both"/>
              <w:rPr>
                <w:rFonts w:ascii="Times New Roman" w:hAnsi="Times New Roman" w:cs="Times New Roman"/>
              </w:rPr>
            </w:pPr>
          </w:p>
        </w:tc>
      </w:tr>
      <w:tr w14:paraId="32F7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456A199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80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40AEE89">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Отработка гимнастических элементов</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C52CAB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B6E8787">
            <w:pPr>
              <w:shd w:val="clear" w:color="auto" w:fill="FFFFFF" w:themeFill="background1"/>
              <w:spacing w:after="0" w:line="240" w:lineRule="auto"/>
              <w:jc w:val="both"/>
              <w:rPr>
                <w:rFonts w:ascii="Times New Roman" w:hAnsi="Times New Roman" w:cs="Times New Roman"/>
              </w:rPr>
            </w:pPr>
          </w:p>
        </w:tc>
      </w:tr>
      <w:tr w14:paraId="6ACB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70C1AA9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81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A74945C">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Отработка гимнастических элементов</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E3D6E7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4A631F2">
            <w:pPr>
              <w:shd w:val="clear" w:color="auto" w:fill="FFFFFF" w:themeFill="background1"/>
              <w:spacing w:after="0" w:line="240" w:lineRule="auto"/>
              <w:jc w:val="both"/>
              <w:rPr>
                <w:rFonts w:ascii="Times New Roman" w:hAnsi="Times New Roman" w:cs="Times New Roman"/>
              </w:rPr>
            </w:pPr>
          </w:p>
        </w:tc>
      </w:tr>
      <w:tr w14:paraId="0A50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791015A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82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CB33C3A">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Отработка гимнастических элементов</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367AFC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57EB0C8">
            <w:pPr>
              <w:shd w:val="clear" w:color="auto" w:fill="FFFFFF" w:themeFill="background1"/>
              <w:spacing w:after="0" w:line="240" w:lineRule="auto"/>
              <w:jc w:val="both"/>
              <w:rPr>
                <w:rFonts w:ascii="Times New Roman" w:hAnsi="Times New Roman" w:cs="Times New Roman"/>
              </w:rPr>
            </w:pPr>
          </w:p>
        </w:tc>
      </w:tr>
      <w:tr w14:paraId="10FD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713F44F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83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E3C0F71">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Отработка гимнастических элементов в паре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214EE6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0A974EAE">
            <w:pPr>
              <w:shd w:val="clear" w:color="auto" w:fill="FFFFFF" w:themeFill="background1"/>
              <w:spacing w:after="0" w:line="240" w:lineRule="auto"/>
              <w:jc w:val="both"/>
              <w:rPr>
                <w:rFonts w:ascii="Times New Roman" w:hAnsi="Times New Roman" w:cs="Times New Roman"/>
              </w:rPr>
            </w:pPr>
          </w:p>
        </w:tc>
      </w:tr>
      <w:tr w14:paraId="12FF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728A7FA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84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3635E82A">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Прыжки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5108BD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C8BA467">
            <w:pPr>
              <w:shd w:val="clear" w:color="auto" w:fill="FFFFFF" w:themeFill="background1"/>
              <w:spacing w:after="0" w:line="240" w:lineRule="auto"/>
              <w:jc w:val="both"/>
              <w:rPr>
                <w:rFonts w:ascii="Times New Roman" w:hAnsi="Times New Roman" w:cs="Times New Roman"/>
              </w:rPr>
            </w:pPr>
          </w:p>
        </w:tc>
      </w:tr>
      <w:tr w14:paraId="05E9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0DF41EA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85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3DCB2039">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Прыжки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1A14DD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EE7C1C1">
            <w:pPr>
              <w:shd w:val="clear" w:color="auto" w:fill="FFFFFF" w:themeFill="background1"/>
              <w:spacing w:after="0" w:line="240" w:lineRule="auto"/>
              <w:jc w:val="both"/>
              <w:rPr>
                <w:rFonts w:ascii="Times New Roman" w:hAnsi="Times New Roman" w:cs="Times New Roman"/>
              </w:rPr>
            </w:pPr>
          </w:p>
        </w:tc>
      </w:tr>
      <w:tr w14:paraId="16BC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3F7B842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86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FA7F88D">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Постановка акробатических комбинаций с мячом, лентой,резинкой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78A978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ACFE099">
            <w:pPr>
              <w:shd w:val="clear" w:color="auto" w:fill="FFFFFF" w:themeFill="background1"/>
              <w:spacing w:after="0" w:line="240" w:lineRule="auto"/>
              <w:jc w:val="both"/>
              <w:rPr>
                <w:rFonts w:ascii="Times New Roman" w:hAnsi="Times New Roman" w:cs="Times New Roman"/>
              </w:rPr>
            </w:pPr>
          </w:p>
        </w:tc>
      </w:tr>
      <w:tr w14:paraId="3B94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21A4300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87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1A00896">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Усовершенствование акробатических комбинаций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F0D5C7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DC215D4">
            <w:pPr>
              <w:shd w:val="clear" w:color="auto" w:fill="FFFFFF" w:themeFill="background1"/>
              <w:spacing w:after="0" w:line="240" w:lineRule="auto"/>
              <w:jc w:val="both"/>
              <w:rPr>
                <w:rFonts w:ascii="Times New Roman" w:hAnsi="Times New Roman" w:cs="Times New Roman"/>
              </w:rPr>
            </w:pPr>
          </w:p>
        </w:tc>
      </w:tr>
      <w:tr w14:paraId="6033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1A6A762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88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391E0BF7">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Подбор темпа и музыки к комбинации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300ADE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442B4F5">
            <w:pPr>
              <w:shd w:val="clear" w:color="auto" w:fill="FFFFFF" w:themeFill="background1"/>
              <w:spacing w:after="0" w:line="240" w:lineRule="auto"/>
              <w:jc w:val="both"/>
              <w:rPr>
                <w:rFonts w:ascii="Times New Roman" w:hAnsi="Times New Roman" w:cs="Times New Roman"/>
              </w:rPr>
            </w:pPr>
          </w:p>
        </w:tc>
      </w:tr>
      <w:tr w14:paraId="3468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1DA1BAF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89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D26FE36">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Отработка комбинации под музыку.Игры.</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6BB8AD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8D549CD">
            <w:pPr>
              <w:shd w:val="clear" w:color="auto" w:fill="FFFFFF" w:themeFill="background1"/>
              <w:spacing w:after="0" w:line="240" w:lineRule="auto"/>
              <w:jc w:val="both"/>
              <w:rPr>
                <w:rFonts w:ascii="Times New Roman" w:hAnsi="Times New Roman" w:cs="Times New Roman"/>
              </w:rPr>
            </w:pPr>
          </w:p>
        </w:tc>
      </w:tr>
      <w:tr w14:paraId="304B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7D34BA1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90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3E7DA6CE">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Просмотр видео комбинаций. Анализ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C77803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0A914F64">
            <w:pPr>
              <w:shd w:val="clear" w:color="auto" w:fill="FFFFFF" w:themeFill="background1"/>
              <w:spacing w:after="0" w:line="240" w:lineRule="auto"/>
              <w:jc w:val="both"/>
              <w:rPr>
                <w:rFonts w:ascii="Times New Roman" w:hAnsi="Times New Roman" w:cs="Times New Roman"/>
              </w:rPr>
            </w:pPr>
          </w:p>
        </w:tc>
      </w:tr>
      <w:tr w14:paraId="72B1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76FBF58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91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B532F23">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Работа над ошибками по исполнению комбинаций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7CED48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4B884D0">
            <w:pPr>
              <w:shd w:val="clear" w:color="auto" w:fill="FFFFFF" w:themeFill="background1"/>
              <w:spacing w:after="0" w:line="240" w:lineRule="auto"/>
              <w:jc w:val="both"/>
              <w:rPr>
                <w:rFonts w:ascii="Times New Roman" w:hAnsi="Times New Roman" w:cs="Times New Roman"/>
              </w:rPr>
            </w:pPr>
          </w:p>
        </w:tc>
      </w:tr>
      <w:tr w14:paraId="3ABE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7E913DD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92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5BBD0DD">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Перестроение в комбинации в двойки, тройки четверки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EEF646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815CF22">
            <w:pPr>
              <w:shd w:val="clear" w:color="auto" w:fill="FFFFFF" w:themeFill="background1"/>
              <w:spacing w:after="0" w:line="240" w:lineRule="auto"/>
              <w:jc w:val="both"/>
              <w:rPr>
                <w:rFonts w:ascii="Times New Roman" w:hAnsi="Times New Roman" w:cs="Times New Roman"/>
              </w:rPr>
            </w:pPr>
          </w:p>
        </w:tc>
      </w:tr>
      <w:tr w14:paraId="7599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6FD4809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93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8448CFA">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Комбинации с предметами.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ADE3AF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08A94876">
            <w:pPr>
              <w:shd w:val="clear" w:color="auto" w:fill="FFFFFF" w:themeFill="background1"/>
              <w:spacing w:after="0" w:line="240" w:lineRule="auto"/>
              <w:jc w:val="both"/>
              <w:rPr>
                <w:rFonts w:ascii="Times New Roman" w:hAnsi="Times New Roman" w:cs="Times New Roman"/>
              </w:rPr>
            </w:pPr>
          </w:p>
        </w:tc>
      </w:tr>
      <w:tr w14:paraId="38F1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07A4A68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94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B32B1EE">
            <w:pPr>
              <w:shd w:val="clear" w:color="auto" w:fill="FFFFFF" w:themeFill="background1"/>
              <w:spacing w:after="0" w:line="24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Усовершенствование комбинаций под музыку</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B8E8D5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012CF48">
            <w:pPr>
              <w:shd w:val="clear" w:color="auto" w:fill="FFFFFF" w:themeFill="background1"/>
              <w:spacing w:after="0" w:line="240" w:lineRule="auto"/>
              <w:jc w:val="both"/>
              <w:rPr>
                <w:rFonts w:ascii="Times New Roman" w:hAnsi="Times New Roman" w:cs="Times New Roman"/>
              </w:rPr>
            </w:pPr>
          </w:p>
        </w:tc>
      </w:tr>
      <w:tr w14:paraId="1966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544CC8C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95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7C625E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Разнообразные ритмические рисунки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6E57CC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78EB6AA">
            <w:pPr>
              <w:shd w:val="clear" w:color="auto" w:fill="FFFFFF" w:themeFill="background1"/>
              <w:spacing w:after="0" w:line="240" w:lineRule="auto"/>
              <w:jc w:val="both"/>
              <w:rPr>
                <w:rFonts w:ascii="Times New Roman" w:hAnsi="Times New Roman" w:cs="Times New Roman"/>
              </w:rPr>
            </w:pPr>
          </w:p>
        </w:tc>
      </w:tr>
      <w:tr w14:paraId="3B2A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0CCF936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96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69AA63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Техника и темп исполнения.</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333EC8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481B1174">
            <w:pPr>
              <w:shd w:val="clear" w:color="auto" w:fill="FFFFFF" w:themeFill="background1"/>
              <w:spacing w:after="0" w:line="240" w:lineRule="auto"/>
              <w:jc w:val="both"/>
              <w:rPr>
                <w:rFonts w:ascii="Times New Roman" w:hAnsi="Times New Roman" w:cs="Times New Roman"/>
              </w:rPr>
            </w:pPr>
          </w:p>
        </w:tc>
      </w:tr>
      <w:tr w14:paraId="1E0B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3C2C1EF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97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CE22F9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Танцевальные комбинации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BE3854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03864C31">
            <w:pPr>
              <w:shd w:val="clear" w:color="auto" w:fill="FFFFFF" w:themeFill="background1"/>
              <w:spacing w:after="0" w:line="240" w:lineRule="auto"/>
              <w:jc w:val="both"/>
              <w:rPr>
                <w:rFonts w:ascii="Times New Roman" w:hAnsi="Times New Roman" w:cs="Times New Roman"/>
              </w:rPr>
            </w:pPr>
          </w:p>
        </w:tc>
      </w:tr>
      <w:tr w14:paraId="14CA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2ED099E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98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D60DAE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Развитие выразительности исполнения.</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97D848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7C97639">
            <w:pPr>
              <w:shd w:val="clear" w:color="auto" w:fill="FFFFFF" w:themeFill="background1"/>
              <w:spacing w:after="0" w:line="240" w:lineRule="auto"/>
              <w:jc w:val="both"/>
              <w:rPr>
                <w:rFonts w:ascii="Times New Roman" w:hAnsi="Times New Roman" w:cs="Times New Roman"/>
              </w:rPr>
            </w:pPr>
          </w:p>
        </w:tc>
      </w:tr>
      <w:tr w14:paraId="7F56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70790EB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99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3FE9EC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Работа над темпом исполнения</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7DA20B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7A7E4E1">
            <w:pPr>
              <w:shd w:val="clear" w:color="auto" w:fill="FFFFFF" w:themeFill="background1"/>
              <w:spacing w:after="0" w:line="240" w:lineRule="auto"/>
              <w:jc w:val="both"/>
              <w:rPr>
                <w:rFonts w:ascii="Times New Roman" w:hAnsi="Times New Roman" w:cs="Times New Roman"/>
              </w:rPr>
            </w:pPr>
          </w:p>
        </w:tc>
      </w:tr>
      <w:tr w14:paraId="5327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0244D4A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100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708076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Техника исполнения движений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3FAE23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B1F0970">
            <w:pPr>
              <w:shd w:val="clear" w:color="auto" w:fill="FFFFFF" w:themeFill="background1"/>
              <w:spacing w:after="0" w:line="240" w:lineRule="auto"/>
              <w:jc w:val="both"/>
              <w:rPr>
                <w:rFonts w:ascii="Times New Roman" w:hAnsi="Times New Roman" w:cs="Times New Roman"/>
              </w:rPr>
            </w:pPr>
          </w:p>
        </w:tc>
      </w:tr>
      <w:tr w14:paraId="0D3B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1828632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101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6EFE17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Техника  в сочетании с работой корпуса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D6584F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2212663">
            <w:pPr>
              <w:shd w:val="clear" w:color="auto" w:fill="FFFFFF" w:themeFill="background1"/>
              <w:spacing w:after="0" w:line="240" w:lineRule="auto"/>
              <w:jc w:val="both"/>
              <w:rPr>
                <w:rFonts w:ascii="Times New Roman" w:hAnsi="Times New Roman" w:cs="Times New Roman"/>
              </w:rPr>
            </w:pPr>
          </w:p>
        </w:tc>
      </w:tr>
      <w:tr w14:paraId="78B0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3638086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102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4E26B9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для развития сценического внимания</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484A18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1F65BEC">
            <w:pPr>
              <w:shd w:val="clear" w:color="auto" w:fill="FFFFFF" w:themeFill="background1"/>
              <w:spacing w:after="0" w:line="240" w:lineRule="auto"/>
              <w:jc w:val="both"/>
              <w:rPr>
                <w:rFonts w:ascii="Times New Roman" w:hAnsi="Times New Roman" w:cs="Times New Roman"/>
              </w:rPr>
            </w:pPr>
          </w:p>
        </w:tc>
      </w:tr>
      <w:tr w14:paraId="3AE2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9" w:type="dxa"/>
            <w:tcBorders>
              <w:left w:val="single" w:color="auto" w:sz="4" w:space="0"/>
              <w:right w:val="single" w:color="auto" w:sz="4" w:space="0"/>
            </w:tcBorders>
            <w:shd w:val="clear" w:color="auto" w:fill="FFFFFF" w:themeFill="background1"/>
          </w:tcPr>
          <w:p w14:paraId="22A80D3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103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048723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на развитие творческой свободы</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A6FFBD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FEC5264">
            <w:pPr>
              <w:shd w:val="clear" w:color="auto" w:fill="FFFFFF" w:themeFill="background1"/>
              <w:spacing w:after="0" w:line="240" w:lineRule="auto"/>
              <w:jc w:val="both"/>
              <w:rPr>
                <w:rFonts w:ascii="Times New Roman" w:hAnsi="Times New Roman" w:cs="Times New Roman"/>
              </w:rPr>
            </w:pPr>
          </w:p>
        </w:tc>
      </w:tr>
      <w:tr w14:paraId="6F2D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2DD2F5D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104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C248E1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на работу в пространстве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919CD1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076B17F">
            <w:pPr>
              <w:shd w:val="clear" w:color="auto" w:fill="FFFFFF" w:themeFill="background1"/>
              <w:spacing w:after="0" w:line="240" w:lineRule="auto"/>
              <w:jc w:val="both"/>
              <w:rPr>
                <w:rFonts w:ascii="Times New Roman" w:hAnsi="Times New Roman" w:cs="Times New Roman"/>
              </w:rPr>
            </w:pPr>
          </w:p>
        </w:tc>
      </w:tr>
      <w:tr w14:paraId="5B79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6EAF841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105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99850B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на взаимодействие в паре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3B2AB4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F1ECD94">
            <w:pPr>
              <w:shd w:val="clear" w:color="auto" w:fill="FFFFFF" w:themeFill="background1"/>
              <w:spacing w:after="0" w:line="240" w:lineRule="auto"/>
              <w:jc w:val="both"/>
              <w:rPr>
                <w:rFonts w:ascii="Times New Roman" w:hAnsi="Times New Roman" w:cs="Times New Roman"/>
              </w:rPr>
            </w:pPr>
          </w:p>
        </w:tc>
      </w:tr>
      <w:tr w14:paraId="2809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09" w:type="dxa"/>
            <w:tcBorders>
              <w:left w:val="single" w:color="auto" w:sz="4" w:space="0"/>
              <w:right w:val="single" w:color="auto" w:sz="4" w:space="0"/>
            </w:tcBorders>
            <w:shd w:val="clear" w:color="auto" w:fill="FFFFFF" w:themeFill="background1"/>
          </w:tcPr>
          <w:p w14:paraId="00373CC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106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DFF6FE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shd w:val="clear" w:color="auto" w:fill="FFFFFF" w:themeFill="background1"/>
              </w:rPr>
              <w:t>Упражнение на развитие мышц лица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4D7F87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E54673D">
            <w:pPr>
              <w:shd w:val="clear" w:color="auto" w:fill="FFFFFF" w:themeFill="background1"/>
              <w:spacing w:after="0" w:line="240" w:lineRule="auto"/>
              <w:jc w:val="both"/>
              <w:rPr>
                <w:rFonts w:ascii="Times New Roman" w:hAnsi="Times New Roman" w:cs="Times New Roman"/>
              </w:rPr>
            </w:pPr>
          </w:p>
        </w:tc>
      </w:tr>
      <w:tr w14:paraId="4121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4FEA1D3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107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3161CF8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на доверие и релаксацию</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0E7535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B42C7BD">
            <w:pPr>
              <w:shd w:val="clear" w:color="auto" w:fill="FFFFFF" w:themeFill="background1"/>
              <w:spacing w:after="0" w:line="240" w:lineRule="auto"/>
              <w:jc w:val="both"/>
              <w:rPr>
                <w:rFonts w:ascii="Times New Roman" w:hAnsi="Times New Roman" w:cs="Times New Roman"/>
              </w:rPr>
            </w:pPr>
          </w:p>
        </w:tc>
      </w:tr>
      <w:tr w14:paraId="2F99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2C78193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108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D8ED9B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Повторение упражнений на развитие на  гибкость</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D3259B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1D94B2B">
            <w:pPr>
              <w:shd w:val="clear" w:color="auto" w:fill="FFFFFF" w:themeFill="background1"/>
              <w:spacing w:after="0" w:line="240" w:lineRule="auto"/>
              <w:jc w:val="both"/>
              <w:rPr>
                <w:rFonts w:ascii="Times New Roman" w:hAnsi="Times New Roman" w:cs="Times New Roman"/>
              </w:rPr>
            </w:pPr>
          </w:p>
        </w:tc>
      </w:tr>
      <w:tr w14:paraId="09A8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29EC337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109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F17AC5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Повторение упр. на совершенствование работы на середине зала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3FF767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74CD364">
            <w:pPr>
              <w:shd w:val="clear" w:color="auto" w:fill="FFFFFF" w:themeFill="background1"/>
              <w:spacing w:after="0" w:line="240" w:lineRule="auto"/>
              <w:jc w:val="both"/>
              <w:rPr>
                <w:rFonts w:ascii="Times New Roman" w:hAnsi="Times New Roman" w:cs="Times New Roman"/>
              </w:rPr>
            </w:pPr>
          </w:p>
        </w:tc>
      </w:tr>
      <w:tr w14:paraId="1517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05126A6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110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EBE095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Отработка техники и темпа исполнения</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DF6266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48FA251">
            <w:pPr>
              <w:shd w:val="clear" w:color="auto" w:fill="FFFFFF" w:themeFill="background1"/>
              <w:spacing w:after="0" w:line="240" w:lineRule="auto"/>
              <w:jc w:val="both"/>
              <w:rPr>
                <w:rFonts w:ascii="Times New Roman" w:hAnsi="Times New Roman" w:cs="Times New Roman"/>
              </w:rPr>
            </w:pPr>
          </w:p>
        </w:tc>
      </w:tr>
      <w:tr w14:paraId="1F29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533C1EA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111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300BF03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Отработка  движений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942374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85E6580">
            <w:pPr>
              <w:shd w:val="clear" w:color="auto" w:fill="FFFFFF" w:themeFill="background1"/>
              <w:spacing w:after="0" w:line="240" w:lineRule="auto"/>
              <w:jc w:val="both"/>
              <w:rPr>
                <w:rFonts w:ascii="Times New Roman" w:hAnsi="Times New Roman" w:cs="Times New Roman"/>
              </w:rPr>
            </w:pPr>
          </w:p>
        </w:tc>
      </w:tr>
      <w:tr w14:paraId="2E30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28FDFA8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112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A34F51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 xml:space="preserve">Техника выполнения движений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0FFBB3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4EF3B8C">
            <w:pPr>
              <w:shd w:val="clear" w:color="auto" w:fill="FFFFFF" w:themeFill="background1"/>
              <w:spacing w:after="0" w:line="240" w:lineRule="auto"/>
              <w:jc w:val="both"/>
              <w:rPr>
                <w:rFonts w:ascii="Times New Roman" w:hAnsi="Times New Roman" w:cs="Times New Roman"/>
              </w:rPr>
            </w:pPr>
          </w:p>
        </w:tc>
      </w:tr>
      <w:tr w14:paraId="74D5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4952B3A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113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595BA3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Расстановка на сцене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A5DD45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9459C7C">
            <w:pPr>
              <w:shd w:val="clear" w:color="auto" w:fill="FFFFFF" w:themeFill="background1"/>
              <w:spacing w:after="0" w:line="240" w:lineRule="auto"/>
              <w:jc w:val="both"/>
              <w:rPr>
                <w:rFonts w:ascii="Times New Roman" w:hAnsi="Times New Roman" w:cs="Times New Roman"/>
              </w:rPr>
            </w:pPr>
          </w:p>
        </w:tc>
      </w:tr>
      <w:tr w14:paraId="3278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7A62B96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114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CAF03B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Разучивание комбинаций группой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2137F1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CEE5DFC">
            <w:pPr>
              <w:shd w:val="clear" w:color="auto" w:fill="FFFFFF" w:themeFill="background1"/>
              <w:spacing w:after="0" w:line="240" w:lineRule="auto"/>
              <w:jc w:val="both"/>
              <w:rPr>
                <w:rFonts w:ascii="Times New Roman" w:hAnsi="Times New Roman" w:cs="Times New Roman"/>
              </w:rPr>
            </w:pPr>
          </w:p>
        </w:tc>
      </w:tr>
      <w:tr w14:paraId="2F2B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5A59FAF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115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7154BD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Соотношение движений с музыкой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558D54C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E94D2DF">
            <w:pPr>
              <w:shd w:val="clear" w:color="auto" w:fill="FFFFFF" w:themeFill="background1"/>
              <w:spacing w:after="0" w:line="240" w:lineRule="auto"/>
              <w:jc w:val="both"/>
              <w:rPr>
                <w:rFonts w:ascii="Times New Roman" w:hAnsi="Times New Roman" w:cs="Times New Roman"/>
              </w:rPr>
            </w:pPr>
          </w:p>
        </w:tc>
      </w:tr>
      <w:tr w14:paraId="54F1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430DEAC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116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BDFDE8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Соединение комбинаций. Движения под музыку</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568007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524F9C1">
            <w:pPr>
              <w:shd w:val="clear" w:color="auto" w:fill="FFFFFF" w:themeFill="background1"/>
              <w:spacing w:after="0" w:line="240" w:lineRule="auto"/>
              <w:jc w:val="both"/>
              <w:rPr>
                <w:rFonts w:ascii="Times New Roman" w:hAnsi="Times New Roman" w:cs="Times New Roman"/>
              </w:rPr>
            </w:pPr>
          </w:p>
        </w:tc>
      </w:tr>
      <w:tr w14:paraId="51F8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59658F7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117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EA9FA3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Массовое мероприятие . Посещение концерта.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85F226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1354F80">
            <w:pPr>
              <w:shd w:val="clear" w:color="auto" w:fill="FFFFFF" w:themeFill="background1"/>
              <w:spacing w:after="0" w:line="240" w:lineRule="auto"/>
              <w:jc w:val="both"/>
              <w:rPr>
                <w:rFonts w:ascii="Times New Roman" w:hAnsi="Times New Roman" w:cs="Times New Roman"/>
              </w:rPr>
            </w:pPr>
          </w:p>
        </w:tc>
      </w:tr>
      <w:tr w14:paraId="7AD1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18A8223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118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84CD12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Игры с разными ролями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0B63DF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4CF10FFA">
            <w:pPr>
              <w:shd w:val="clear" w:color="auto" w:fill="FFFFFF" w:themeFill="background1"/>
              <w:spacing w:after="0" w:line="240" w:lineRule="auto"/>
              <w:jc w:val="both"/>
              <w:rPr>
                <w:rFonts w:ascii="Times New Roman" w:hAnsi="Times New Roman" w:cs="Times New Roman"/>
              </w:rPr>
            </w:pPr>
          </w:p>
        </w:tc>
      </w:tr>
      <w:tr w14:paraId="3A3D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149C51C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119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4D6A41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Игры на развитие асоциальное мышление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DE8DFE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1D14DCC">
            <w:pPr>
              <w:shd w:val="clear" w:color="auto" w:fill="FFFFFF" w:themeFill="background1"/>
              <w:spacing w:after="0" w:line="240" w:lineRule="auto"/>
              <w:jc w:val="both"/>
              <w:rPr>
                <w:rFonts w:ascii="Times New Roman" w:hAnsi="Times New Roman" w:cs="Times New Roman"/>
              </w:rPr>
            </w:pPr>
          </w:p>
        </w:tc>
      </w:tr>
      <w:tr w14:paraId="493C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291A7B7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120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4FD0AD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Игры на исполнение и восприятие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BAA4C4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3C35D5C">
            <w:pPr>
              <w:shd w:val="clear" w:color="auto" w:fill="FFFFFF" w:themeFill="background1"/>
              <w:spacing w:after="0" w:line="240" w:lineRule="auto"/>
              <w:jc w:val="both"/>
              <w:rPr>
                <w:rFonts w:ascii="Times New Roman" w:hAnsi="Times New Roman" w:cs="Times New Roman"/>
              </w:rPr>
            </w:pPr>
          </w:p>
        </w:tc>
      </w:tr>
      <w:tr w14:paraId="580C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4A18D7B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121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35575DA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на доверие друг к другу</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57201F9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CFF5ACB">
            <w:pPr>
              <w:shd w:val="clear" w:color="auto" w:fill="FFFFFF" w:themeFill="background1"/>
              <w:spacing w:after="0" w:line="240" w:lineRule="auto"/>
              <w:jc w:val="both"/>
              <w:rPr>
                <w:rFonts w:ascii="Times New Roman" w:hAnsi="Times New Roman" w:cs="Times New Roman"/>
              </w:rPr>
            </w:pPr>
          </w:p>
        </w:tc>
      </w:tr>
      <w:tr w14:paraId="6022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31CA7D9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122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6C39B0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на расслабление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3802B9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CD7BEC9">
            <w:pPr>
              <w:shd w:val="clear" w:color="auto" w:fill="FFFFFF" w:themeFill="background1"/>
              <w:spacing w:after="0" w:line="240" w:lineRule="auto"/>
              <w:jc w:val="both"/>
              <w:rPr>
                <w:rFonts w:ascii="Times New Roman" w:hAnsi="Times New Roman" w:cs="Times New Roman"/>
              </w:rPr>
            </w:pPr>
          </w:p>
        </w:tc>
      </w:tr>
      <w:tr w14:paraId="3695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7838BCC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123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287BEA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Упражнения на расслабление и доверие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697241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DA21332">
            <w:pPr>
              <w:shd w:val="clear" w:color="auto" w:fill="FFFFFF" w:themeFill="background1"/>
              <w:spacing w:after="0" w:line="240" w:lineRule="auto"/>
              <w:jc w:val="both"/>
              <w:rPr>
                <w:rFonts w:ascii="Times New Roman" w:hAnsi="Times New Roman" w:cs="Times New Roman"/>
              </w:rPr>
            </w:pPr>
          </w:p>
        </w:tc>
      </w:tr>
      <w:tr w14:paraId="73B3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10A23CE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124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D0977F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 xml:space="preserve">Упражнения на расслабление мышц шеи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800D24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F0AFD1A">
            <w:pPr>
              <w:shd w:val="clear" w:color="auto" w:fill="FFFFFF" w:themeFill="background1"/>
              <w:spacing w:after="0" w:line="240" w:lineRule="auto"/>
              <w:jc w:val="both"/>
              <w:rPr>
                <w:rFonts w:ascii="Times New Roman" w:hAnsi="Times New Roman" w:cs="Times New Roman"/>
              </w:rPr>
            </w:pPr>
          </w:p>
        </w:tc>
      </w:tr>
      <w:tr w14:paraId="6BD5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34052C5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125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11B57B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Игры с разными ролями и доверие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1F9D00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0BF3F73">
            <w:pPr>
              <w:shd w:val="clear" w:color="auto" w:fill="FFFFFF" w:themeFill="background1"/>
              <w:spacing w:after="0" w:line="240" w:lineRule="auto"/>
              <w:jc w:val="both"/>
              <w:rPr>
                <w:rFonts w:ascii="Times New Roman" w:hAnsi="Times New Roman" w:cs="Times New Roman"/>
              </w:rPr>
            </w:pPr>
          </w:p>
        </w:tc>
      </w:tr>
      <w:tr w14:paraId="16A9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3ECC2C0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126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693AC4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 xml:space="preserve">Знакомство со сложными  комбинациями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7A54EA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470285A2">
            <w:pPr>
              <w:shd w:val="clear" w:color="auto" w:fill="FFFFFF" w:themeFill="background1"/>
              <w:spacing w:after="0" w:line="240" w:lineRule="auto"/>
              <w:jc w:val="both"/>
              <w:rPr>
                <w:rFonts w:ascii="Times New Roman" w:hAnsi="Times New Roman" w:cs="Times New Roman"/>
              </w:rPr>
            </w:pPr>
          </w:p>
        </w:tc>
      </w:tr>
      <w:tr w14:paraId="1E1F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7B60640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127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DD17AE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 xml:space="preserve"> Сочетания движений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CB12B3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E571210">
            <w:pPr>
              <w:shd w:val="clear" w:color="auto" w:fill="FFFFFF" w:themeFill="background1"/>
              <w:spacing w:after="0" w:line="240" w:lineRule="auto"/>
              <w:jc w:val="both"/>
              <w:rPr>
                <w:rFonts w:ascii="Times New Roman" w:hAnsi="Times New Roman" w:cs="Times New Roman"/>
              </w:rPr>
            </w:pPr>
          </w:p>
        </w:tc>
      </w:tr>
      <w:tr w14:paraId="415C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3B74FF2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128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1786D3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Характер музыки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B6E45E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AF3C1F3">
            <w:pPr>
              <w:shd w:val="clear" w:color="auto" w:fill="FFFFFF" w:themeFill="background1"/>
              <w:spacing w:after="0" w:line="240" w:lineRule="auto"/>
              <w:jc w:val="both"/>
              <w:rPr>
                <w:rFonts w:ascii="Times New Roman" w:hAnsi="Times New Roman" w:cs="Times New Roman"/>
              </w:rPr>
            </w:pPr>
          </w:p>
        </w:tc>
      </w:tr>
      <w:tr w14:paraId="09D8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63799B2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129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D97971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Разучивание комбинаций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1C2B58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7998EA3">
            <w:pPr>
              <w:shd w:val="clear" w:color="auto" w:fill="FFFFFF" w:themeFill="background1"/>
              <w:spacing w:after="0" w:line="240" w:lineRule="auto"/>
              <w:jc w:val="both"/>
              <w:rPr>
                <w:rFonts w:ascii="Times New Roman" w:hAnsi="Times New Roman" w:cs="Times New Roman"/>
              </w:rPr>
            </w:pPr>
          </w:p>
        </w:tc>
      </w:tr>
      <w:tr w14:paraId="458F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17F6FFB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130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5A3483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Танцевальные комбинации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87DE2D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5742483">
            <w:pPr>
              <w:shd w:val="clear" w:color="auto" w:fill="FFFFFF" w:themeFill="background1"/>
              <w:spacing w:after="0" w:line="240" w:lineRule="auto"/>
              <w:jc w:val="both"/>
              <w:rPr>
                <w:rFonts w:ascii="Times New Roman" w:hAnsi="Times New Roman" w:cs="Times New Roman"/>
              </w:rPr>
            </w:pPr>
          </w:p>
        </w:tc>
      </w:tr>
      <w:tr w14:paraId="61269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6F1C64F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131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4A79A2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Этюды на взаимодействие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BDFA5A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0E116D0E">
            <w:pPr>
              <w:shd w:val="clear" w:color="auto" w:fill="FFFFFF" w:themeFill="background1"/>
              <w:spacing w:after="0" w:line="240" w:lineRule="auto"/>
              <w:jc w:val="both"/>
              <w:rPr>
                <w:rFonts w:ascii="Times New Roman" w:hAnsi="Times New Roman" w:cs="Times New Roman"/>
              </w:rPr>
            </w:pPr>
          </w:p>
        </w:tc>
      </w:tr>
      <w:tr w14:paraId="48F3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09E59ED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132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3DC55C4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Простые рисунки с к этюду</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933948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7985580">
            <w:pPr>
              <w:shd w:val="clear" w:color="auto" w:fill="FFFFFF" w:themeFill="background1"/>
              <w:spacing w:after="0" w:line="240" w:lineRule="auto"/>
              <w:jc w:val="both"/>
              <w:rPr>
                <w:rFonts w:ascii="Times New Roman" w:hAnsi="Times New Roman" w:cs="Times New Roman"/>
              </w:rPr>
            </w:pPr>
          </w:p>
        </w:tc>
      </w:tr>
      <w:tr w14:paraId="2F97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6EDF994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133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EAD899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Музыка и замысел.</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8781C4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0C5A95B7">
            <w:pPr>
              <w:shd w:val="clear" w:color="auto" w:fill="FFFFFF" w:themeFill="background1"/>
              <w:spacing w:after="0" w:line="240" w:lineRule="auto"/>
              <w:jc w:val="both"/>
              <w:rPr>
                <w:rFonts w:ascii="Times New Roman" w:hAnsi="Times New Roman" w:cs="Times New Roman"/>
              </w:rPr>
            </w:pPr>
          </w:p>
        </w:tc>
      </w:tr>
      <w:tr w14:paraId="3887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0B6F8D0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134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3B6CD1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Воплощения  индивидуального сюжета</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5E3F32C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08DD943A">
            <w:pPr>
              <w:shd w:val="clear" w:color="auto" w:fill="FFFFFF" w:themeFill="background1"/>
              <w:spacing w:after="0" w:line="240" w:lineRule="auto"/>
              <w:jc w:val="both"/>
              <w:rPr>
                <w:rFonts w:ascii="Times New Roman" w:hAnsi="Times New Roman" w:cs="Times New Roman"/>
              </w:rPr>
            </w:pPr>
          </w:p>
        </w:tc>
      </w:tr>
      <w:tr w14:paraId="21EF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728687E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135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0578B5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Подбор костюмов к сюжету</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8D0169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9E5F62B">
            <w:pPr>
              <w:shd w:val="clear" w:color="auto" w:fill="FFFFFF" w:themeFill="background1"/>
              <w:spacing w:after="0" w:line="240" w:lineRule="auto"/>
              <w:jc w:val="both"/>
              <w:rPr>
                <w:rFonts w:ascii="Times New Roman" w:hAnsi="Times New Roman" w:cs="Times New Roman"/>
              </w:rPr>
            </w:pPr>
          </w:p>
        </w:tc>
      </w:tr>
      <w:tr w14:paraId="0CE5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2114922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136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FF5995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Отработка движений в сюжете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CB2B9C1">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AC2D119">
            <w:pPr>
              <w:shd w:val="clear" w:color="auto" w:fill="FFFFFF" w:themeFill="background1"/>
              <w:spacing w:after="0" w:line="240" w:lineRule="auto"/>
              <w:jc w:val="both"/>
              <w:rPr>
                <w:rFonts w:ascii="Times New Roman" w:hAnsi="Times New Roman" w:cs="Times New Roman"/>
              </w:rPr>
            </w:pPr>
          </w:p>
        </w:tc>
      </w:tr>
      <w:tr w14:paraId="6BC4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5BD925E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137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49CA92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Отработка передвижений на сцене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5723F2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4E6AE9B">
            <w:pPr>
              <w:shd w:val="clear" w:color="auto" w:fill="FFFFFF" w:themeFill="background1"/>
              <w:spacing w:after="0" w:line="240" w:lineRule="auto"/>
              <w:jc w:val="both"/>
              <w:rPr>
                <w:rFonts w:ascii="Times New Roman" w:hAnsi="Times New Roman" w:cs="Times New Roman"/>
              </w:rPr>
            </w:pPr>
          </w:p>
        </w:tc>
      </w:tr>
      <w:tr w14:paraId="0F8A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44FDEAA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138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165F3F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Импровизация</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F2583C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63DFD53">
            <w:pPr>
              <w:shd w:val="clear" w:color="auto" w:fill="FFFFFF" w:themeFill="background1"/>
              <w:spacing w:after="0" w:line="240" w:lineRule="auto"/>
              <w:jc w:val="both"/>
              <w:rPr>
                <w:rFonts w:ascii="Times New Roman" w:hAnsi="Times New Roman" w:cs="Times New Roman"/>
              </w:rPr>
            </w:pPr>
          </w:p>
        </w:tc>
      </w:tr>
      <w:tr w14:paraId="35B5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1E1F978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139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FE5467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Обсуждение выступлений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E549FA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FA87513">
            <w:pPr>
              <w:shd w:val="clear" w:color="auto" w:fill="FFFFFF" w:themeFill="background1"/>
              <w:spacing w:after="0" w:line="240" w:lineRule="auto"/>
              <w:jc w:val="both"/>
              <w:rPr>
                <w:rFonts w:ascii="Times New Roman" w:hAnsi="Times New Roman" w:cs="Times New Roman"/>
              </w:rPr>
            </w:pPr>
          </w:p>
        </w:tc>
      </w:tr>
      <w:tr w14:paraId="39D9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167B352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140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229090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Подбор музыки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2E8243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546D24DB">
            <w:pPr>
              <w:shd w:val="clear" w:color="auto" w:fill="FFFFFF" w:themeFill="background1"/>
              <w:spacing w:after="0" w:line="240" w:lineRule="auto"/>
              <w:jc w:val="both"/>
              <w:rPr>
                <w:rFonts w:ascii="Times New Roman" w:hAnsi="Times New Roman" w:cs="Times New Roman"/>
              </w:rPr>
            </w:pPr>
          </w:p>
        </w:tc>
      </w:tr>
      <w:tr w14:paraId="71E5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2E62766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141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5883A2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Характер в музыке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6946DE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6FCCD04">
            <w:pPr>
              <w:shd w:val="clear" w:color="auto" w:fill="FFFFFF" w:themeFill="background1"/>
              <w:spacing w:after="0" w:line="240" w:lineRule="auto"/>
              <w:jc w:val="both"/>
              <w:rPr>
                <w:rFonts w:ascii="Times New Roman" w:hAnsi="Times New Roman" w:cs="Times New Roman"/>
              </w:rPr>
            </w:pPr>
          </w:p>
        </w:tc>
      </w:tr>
      <w:tr w14:paraId="20ED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3B951E9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142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12AD27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Просмотр видео и повторение комбинаций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F85164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3E81D32">
            <w:pPr>
              <w:shd w:val="clear" w:color="auto" w:fill="FFFFFF" w:themeFill="background1"/>
              <w:spacing w:after="0" w:line="240" w:lineRule="auto"/>
              <w:jc w:val="both"/>
              <w:rPr>
                <w:rFonts w:ascii="Times New Roman" w:hAnsi="Times New Roman" w:cs="Times New Roman"/>
              </w:rPr>
            </w:pPr>
          </w:p>
        </w:tc>
      </w:tr>
      <w:tr w14:paraId="6721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49C3FB5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143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3C0A0C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Проведение спортивного соревнования</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E52A7D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022362D">
            <w:pPr>
              <w:shd w:val="clear" w:color="auto" w:fill="FFFFFF" w:themeFill="background1"/>
              <w:spacing w:after="0" w:line="240" w:lineRule="auto"/>
              <w:jc w:val="both"/>
              <w:rPr>
                <w:rFonts w:ascii="Times New Roman" w:hAnsi="Times New Roman" w:cs="Times New Roman"/>
              </w:rPr>
            </w:pPr>
          </w:p>
        </w:tc>
      </w:tr>
      <w:tr w14:paraId="2557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55D93AC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144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C780F3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Анализ допущенных ошибок при выполнении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67A50F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85200DD">
            <w:pPr>
              <w:shd w:val="clear" w:color="auto" w:fill="FFFFFF" w:themeFill="background1"/>
              <w:spacing w:after="0" w:line="240" w:lineRule="auto"/>
              <w:jc w:val="both"/>
              <w:rPr>
                <w:rFonts w:ascii="Times New Roman" w:hAnsi="Times New Roman" w:cs="Times New Roman"/>
              </w:rPr>
            </w:pPr>
          </w:p>
        </w:tc>
      </w:tr>
      <w:tr w14:paraId="5830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7DA7F3D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145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A2BC6BD">
            <w:pPr>
              <w:shd w:val="clear" w:color="auto" w:fill="FFFFFF" w:themeFill="background1"/>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Упражнения для формирования правильной осанки и гимнастического стиля выполнения упражнений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D2991B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850CA6F">
            <w:pPr>
              <w:shd w:val="clear" w:color="auto" w:fill="FFFFFF" w:themeFill="background1"/>
              <w:spacing w:after="0" w:line="240" w:lineRule="auto"/>
              <w:jc w:val="both"/>
              <w:rPr>
                <w:rFonts w:ascii="Times New Roman" w:hAnsi="Times New Roman" w:cs="Times New Roman"/>
              </w:rPr>
            </w:pPr>
          </w:p>
        </w:tc>
      </w:tr>
      <w:tr w14:paraId="6FC8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5C20EB7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146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FD68909">
            <w:pPr>
              <w:shd w:val="clear" w:color="auto" w:fill="FFFFFF" w:themeFill="background1"/>
              <w:spacing w:after="0" w:line="240" w:lineRule="auto"/>
              <w:jc w:val="both"/>
              <w:rPr>
                <w:rFonts w:ascii="Times New Roman" w:hAnsi="Times New Roman" w:eastAsia="Times New Roman" w:cs="Times New Roman"/>
                <w:lang w:eastAsia="ru-RU"/>
              </w:rPr>
            </w:pPr>
            <w:r>
              <w:rPr>
                <w:rFonts w:ascii="Times New Roman" w:hAnsi="Times New Roman" w:eastAsia="Times New Roman" w:cs="Times New Roman"/>
                <w:lang w:eastAsia="ru-RU"/>
              </w:rPr>
              <w:t>Гармоничное сочетание упражнений на развитие   выносливости, координацию движений, силы и гибкости.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6BDCDEB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4A73731">
            <w:pPr>
              <w:shd w:val="clear" w:color="auto" w:fill="FFFFFF" w:themeFill="background1"/>
              <w:spacing w:after="0" w:line="240" w:lineRule="auto"/>
              <w:jc w:val="both"/>
              <w:rPr>
                <w:rFonts w:ascii="Times New Roman" w:hAnsi="Times New Roman" w:cs="Times New Roman"/>
              </w:rPr>
            </w:pPr>
          </w:p>
        </w:tc>
      </w:tr>
      <w:tr w14:paraId="2132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034D043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147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DA00D0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 xml:space="preserve">Контрольное занятие .зачет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4D753B8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EBDB45D">
            <w:pPr>
              <w:shd w:val="clear" w:color="auto" w:fill="FFFFFF" w:themeFill="background1"/>
              <w:spacing w:after="0" w:line="240" w:lineRule="auto"/>
              <w:jc w:val="both"/>
              <w:rPr>
                <w:rFonts w:ascii="Times New Roman" w:hAnsi="Times New Roman" w:cs="Times New Roman"/>
              </w:rPr>
            </w:pPr>
          </w:p>
        </w:tc>
      </w:tr>
      <w:tr w14:paraId="3AAB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4A64936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148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D5EC89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Анализ выполненной итоговой работы</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528E8EB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A4B3EE1">
            <w:pPr>
              <w:shd w:val="clear" w:color="auto" w:fill="FFFFFF" w:themeFill="background1"/>
              <w:spacing w:after="0" w:line="240" w:lineRule="auto"/>
              <w:jc w:val="both"/>
              <w:rPr>
                <w:rFonts w:ascii="Times New Roman" w:hAnsi="Times New Roman" w:cs="Times New Roman"/>
              </w:rPr>
            </w:pPr>
          </w:p>
        </w:tc>
      </w:tr>
      <w:tr w14:paraId="3A9D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528C6EC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149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0A9EF42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 xml:space="preserve">Составление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AA18A4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62C4618">
            <w:pPr>
              <w:shd w:val="clear" w:color="auto" w:fill="FFFFFF" w:themeFill="background1"/>
              <w:spacing w:after="0" w:line="240" w:lineRule="auto"/>
              <w:jc w:val="both"/>
              <w:rPr>
                <w:rFonts w:ascii="Times New Roman" w:hAnsi="Times New Roman" w:cs="Times New Roman"/>
              </w:rPr>
            </w:pPr>
          </w:p>
        </w:tc>
      </w:tr>
      <w:tr w14:paraId="600A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2F19548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150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19C8FD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Подготовка номера к участию в конкурсе</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5A64F2E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EEFDE62">
            <w:pPr>
              <w:shd w:val="clear" w:color="auto" w:fill="FFFFFF" w:themeFill="background1"/>
              <w:spacing w:after="0" w:line="240" w:lineRule="auto"/>
              <w:jc w:val="both"/>
              <w:rPr>
                <w:rFonts w:ascii="Times New Roman" w:hAnsi="Times New Roman" w:cs="Times New Roman"/>
              </w:rPr>
            </w:pPr>
          </w:p>
        </w:tc>
      </w:tr>
      <w:tr w14:paraId="51D3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1D49741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151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66A578A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Обсуждение и подготовка костюмов к выступлению</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E4B5609">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259E0716">
            <w:pPr>
              <w:shd w:val="clear" w:color="auto" w:fill="FFFFFF" w:themeFill="background1"/>
              <w:spacing w:after="0" w:line="240" w:lineRule="auto"/>
              <w:jc w:val="both"/>
              <w:rPr>
                <w:rFonts w:ascii="Times New Roman" w:hAnsi="Times New Roman" w:cs="Times New Roman"/>
              </w:rPr>
            </w:pPr>
          </w:p>
        </w:tc>
      </w:tr>
      <w:tr w14:paraId="4284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344C382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152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C40BC8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Оформление украшений на костюмах.</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26C17B7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73D11841">
            <w:pPr>
              <w:shd w:val="clear" w:color="auto" w:fill="FFFFFF" w:themeFill="background1"/>
              <w:spacing w:after="0" w:line="240" w:lineRule="auto"/>
              <w:jc w:val="both"/>
              <w:rPr>
                <w:rFonts w:ascii="Times New Roman" w:hAnsi="Times New Roman" w:cs="Times New Roman"/>
              </w:rPr>
            </w:pPr>
          </w:p>
        </w:tc>
      </w:tr>
      <w:tr w14:paraId="174E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137B0B0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153</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3750DC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Подготовка и отработка ошибок при исполнении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552EF7C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CE6F287">
            <w:pPr>
              <w:shd w:val="clear" w:color="auto" w:fill="FFFFFF" w:themeFill="background1"/>
              <w:spacing w:after="0" w:line="240" w:lineRule="auto"/>
              <w:jc w:val="both"/>
              <w:rPr>
                <w:rFonts w:ascii="Times New Roman" w:hAnsi="Times New Roman" w:cs="Times New Roman"/>
              </w:rPr>
            </w:pPr>
          </w:p>
        </w:tc>
      </w:tr>
      <w:tr w14:paraId="3EA0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0ECD3E7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154</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E91012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Работа на гибкость, растяжку и координацию движений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72DF6E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6E01ECDB">
            <w:pPr>
              <w:shd w:val="clear" w:color="auto" w:fill="FFFFFF" w:themeFill="background1"/>
              <w:spacing w:after="0" w:line="240" w:lineRule="auto"/>
              <w:jc w:val="both"/>
              <w:rPr>
                <w:rFonts w:ascii="Times New Roman" w:hAnsi="Times New Roman" w:cs="Times New Roman"/>
              </w:rPr>
            </w:pPr>
          </w:p>
        </w:tc>
      </w:tr>
      <w:tr w14:paraId="1931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4BFD4F6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155</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1D3679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Отработка отдельный составляющих комбинаций</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5811FA8">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7E0AC1E">
            <w:pPr>
              <w:shd w:val="clear" w:color="auto" w:fill="FFFFFF" w:themeFill="background1"/>
              <w:spacing w:after="0" w:line="240" w:lineRule="auto"/>
              <w:jc w:val="both"/>
              <w:rPr>
                <w:rFonts w:ascii="Times New Roman" w:hAnsi="Times New Roman" w:cs="Times New Roman"/>
              </w:rPr>
            </w:pPr>
          </w:p>
        </w:tc>
      </w:tr>
      <w:tr w14:paraId="4E2B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2113987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156</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23BDE36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Работа на гибкость (мост), растяжка (шпагат)</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1F935966">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FA0F21A">
            <w:pPr>
              <w:shd w:val="clear" w:color="auto" w:fill="FFFFFF" w:themeFill="background1"/>
              <w:spacing w:after="0" w:line="240" w:lineRule="auto"/>
              <w:jc w:val="both"/>
              <w:rPr>
                <w:rFonts w:ascii="Times New Roman" w:hAnsi="Times New Roman" w:cs="Times New Roman"/>
              </w:rPr>
            </w:pPr>
          </w:p>
        </w:tc>
      </w:tr>
      <w:tr w14:paraId="1D2D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59B9AE1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157</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FDAA88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 xml:space="preserve">Запись на видео подготовленные номера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7069E5E2">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1C1FC4FE">
            <w:pPr>
              <w:shd w:val="clear" w:color="auto" w:fill="FFFFFF" w:themeFill="background1"/>
              <w:spacing w:after="0" w:line="240" w:lineRule="auto"/>
              <w:jc w:val="both"/>
              <w:rPr>
                <w:rFonts w:ascii="Times New Roman" w:hAnsi="Times New Roman" w:cs="Times New Roman"/>
              </w:rPr>
            </w:pPr>
          </w:p>
        </w:tc>
      </w:tr>
      <w:tr w14:paraId="413A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08E7044A">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158</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E8CBD75">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Просмотр. Анализ выполненной работы.</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31C94CBC">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42F4E0E0">
            <w:pPr>
              <w:shd w:val="clear" w:color="auto" w:fill="FFFFFF" w:themeFill="background1"/>
              <w:spacing w:after="0" w:line="240" w:lineRule="auto"/>
              <w:jc w:val="both"/>
              <w:rPr>
                <w:rFonts w:ascii="Times New Roman" w:hAnsi="Times New Roman" w:cs="Times New Roman"/>
              </w:rPr>
            </w:pPr>
          </w:p>
        </w:tc>
      </w:tr>
      <w:tr w14:paraId="53C9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shd w:val="clear" w:color="auto" w:fill="FFFFFF" w:themeFill="background1"/>
          </w:tcPr>
          <w:p w14:paraId="5B32BB10">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159</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59E3A40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Повторение базовых шагов аэробики</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14:paraId="061E599B">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shd w:val="clear" w:color="auto" w:fill="FFFFFF" w:themeFill="background1"/>
          </w:tcPr>
          <w:p w14:paraId="37E8E286">
            <w:pPr>
              <w:shd w:val="clear" w:color="auto" w:fill="FFFFFF" w:themeFill="background1"/>
              <w:spacing w:after="0" w:line="240" w:lineRule="auto"/>
              <w:jc w:val="both"/>
              <w:rPr>
                <w:rFonts w:ascii="Times New Roman" w:hAnsi="Times New Roman" w:cs="Times New Roman"/>
              </w:rPr>
            </w:pPr>
          </w:p>
        </w:tc>
      </w:tr>
      <w:tr w14:paraId="48A7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tcPr>
          <w:p w14:paraId="1CE4908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160</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429AFFAE">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Мероприятие с участием подготовленного номера</w:t>
            </w:r>
          </w:p>
        </w:tc>
        <w:tc>
          <w:tcPr>
            <w:tcW w:w="1134" w:type="dxa"/>
            <w:tcBorders>
              <w:top w:val="single" w:color="auto" w:sz="4" w:space="0"/>
              <w:left w:val="single" w:color="auto" w:sz="4" w:space="0"/>
              <w:bottom w:val="single" w:color="auto" w:sz="4" w:space="0"/>
              <w:right w:val="single" w:color="auto" w:sz="4" w:space="0"/>
            </w:tcBorders>
          </w:tcPr>
          <w:p w14:paraId="09F5759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tcPr>
          <w:p w14:paraId="7B03E8D0">
            <w:pPr>
              <w:shd w:val="clear" w:color="auto" w:fill="FFFFFF" w:themeFill="background1"/>
              <w:spacing w:after="0" w:line="240" w:lineRule="auto"/>
              <w:jc w:val="both"/>
              <w:rPr>
                <w:rFonts w:ascii="Times New Roman" w:hAnsi="Times New Roman" w:cs="Times New Roman"/>
              </w:rPr>
            </w:pPr>
          </w:p>
        </w:tc>
      </w:tr>
      <w:tr w14:paraId="3950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tcPr>
          <w:p w14:paraId="05B6FA2F">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161</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1FA7FA6D">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 xml:space="preserve">Массовое спортивное  мероприятие </w:t>
            </w:r>
          </w:p>
        </w:tc>
        <w:tc>
          <w:tcPr>
            <w:tcW w:w="1134" w:type="dxa"/>
            <w:tcBorders>
              <w:top w:val="single" w:color="auto" w:sz="4" w:space="0"/>
              <w:left w:val="single" w:color="auto" w:sz="4" w:space="0"/>
              <w:bottom w:val="single" w:color="auto" w:sz="4" w:space="0"/>
              <w:right w:val="single" w:color="auto" w:sz="4" w:space="0"/>
            </w:tcBorders>
          </w:tcPr>
          <w:p w14:paraId="4CFBAA6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tcPr>
          <w:p w14:paraId="3F53F461">
            <w:pPr>
              <w:shd w:val="clear" w:color="auto" w:fill="FFFFFF" w:themeFill="background1"/>
              <w:spacing w:after="0" w:line="240" w:lineRule="auto"/>
              <w:jc w:val="both"/>
              <w:rPr>
                <w:rFonts w:ascii="Times New Roman" w:hAnsi="Times New Roman" w:cs="Times New Roman"/>
              </w:rPr>
            </w:pPr>
          </w:p>
        </w:tc>
      </w:tr>
      <w:tr w14:paraId="2126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09" w:type="dxa"/>
            <w:tcBorders>
              <w:left w:val="single" w:color="auto" w:sz="4" w:space="0"/>
              <w:right w:val="single" w:color="auto" w:sz="4" w:space="0"/>
            </w:tcBorders>
          </w:tcPr>
          <w:p w14:paraId="166350F4">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162</w:t>
            </w:r>
          </w:p>
        </w:tc>
        <w:tc>
          <w:tcPr>
            <w:tcW w:w="7938" w:type="dxa"/>
            <w:tcBorders>
              <w:top w:val="single" w:color="auto" w:sz="4" w:space="0"/>
              <w:left w:val="single" w:color="auto" w:sz="4" w:space="0"/>
              <w:bottom w:val="single" w:color="auto" w:sz="4" w:space="0"/>
              <w:right w:val="single" w:color="auto" w:sz="4" w:space="0"/>
            </w:tcBorders>
            <w:shd w:val="clear" w:color="auto" w:fill="FFFFFF" w:themeFill="background1"/>
          </w:tcPr>
          <w:p w14:paraId="7CCD6277">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Оформление проекта о танцевальной аэробике.</w:t>
            </w:r>
          </w:p>
        </w:tc>
        <w:tc>
          <w:tcPr>
            <w:tcW w:w="1134" w:type="dxa"/>
            <w:tcBorders>
              <w:top w:val="single" w:color="auto" w:sz="4" w:space="0"/>
              <w:left w:val="single" w:color="auto" w:sz="4" w:space="0"/>
              <w:bottom w:val="single" w:color="auto" w:sz="4" w:space="0"/>
              <w:right w:val="single" w:color="auto" w:sz="4" w:space="0"/>
            </w:tcBorders>
          </w:tcPr>
          <w:p w14:paraId="51920443">
            <w:pPr>
              <w:shd w:val="clear" w:color="auto" w:fill="FFFFFF" w:themeFill="background1"/>
              <w:spacing w:after="0" w:line="240" w:lineRule="auto"/>
              <w:jc w:val="both"/>
              <w:rPr>
                <w:rFonts w:ascii="Times New Roman" w:hAnsi="Times New Roman" w:cs="Times New Roman"/>
              </w:rPr>
            </w:pPr>
            <w:r>
              <w:rPr>
                <w:rFonts w:ascii="Times New Roman" w:hAnsi="Times New Roman" w:cs="Times New Roman"/>
              </w:rPr>
              <w:t>1</w:t>
            </w:r>
          </w:p>
        </w:tc>
        <w:tc>
          <w:tcPr>
            <w:tcW w:w="1135" w:type="dxa"/>
            <w:tcBorders>
              <w:top w:val="single" w:color="auto" w:sz="4" w:space="0"/>
              <w:left w:val="single" w:color="auto" w:sz="4" w:space="0"/>
              <w:bottom w:val="single" w:color="auto" w:sz="4" w:space="0"/>
              <w:right w:val="single" w:color="auto" w:sz="4" w:space="0"/>
            </w:tcBorders>
          </w:tcPr>
          <w:p w14:paraId="35AFC333">
            <w:pPr>
              <w:shd w:val="clear" w:color="auto" w:fill="FFFFFF" w:themeFill="background1"/>
              <w:spacing w:after="0" w:line="240" w:lineRule="auto"/>
              <w:jc w:val="both"/>
              <w:rPr>
                <w:rFonts w:ascii="Times New Roman" w:hAnsi="Times New Roman" w:cs="Times New Roman"/>
              </w:rPr>
            </w:pPr>
          </w:p>
        </w:tc>
      </w:tr>
    </w:tbl>
    <w:p w14:paraId="4D91073F">
      <w:pPr>
        <w:shd w:val="clear" w:color="auto" w:fill="FFFFFF" w:themeFill="background1"/>
        <w:jc w:val="both"/>
        <w:rPr>
          <w:rFonts w:ascii="Times New Roman" w:hAnsi="Times New Roman" w:cs="Times New Roman"/>
          <w:sz w:val="24"/>
          <w:szCs w:val="24"/>
        </w:rPr>
      </w:pPr>
    </w:p>
    <w:p w14:paraId="56239E2D">
      <w:pPr>
        <w:shd w:val="clear" w:color="auto" w:fill="FFFFFF" w:themeFill="background1"/>
        <w:jc w:val="both"/>
        <w:rPr>
          <w:rFonts w:ascii="Times New Roman" w:hAnsi="Times New Roman" w:cs="Times New Roman"/>
          <w:sz w:val="24"/>
          <w:szCs w:val="24"/>
        </w:rPr>
      </w:pPr>
    </w:p>
    <w:p w14:paraId="0B728125">
      <w:pPr>
        <w:shd w:val="clear" w:color="auto" w:fill="FFFFFF" w:themeFill="background1"/>
        <w:jc w:val="both"/>
        <w:rPr>
          <w:rFonts w:ascii="Times New Roman" w:hAnsi="Times New Roman" w:cs="Times New Roman"/>
          <w:sz w:val="24"/>
          <w:szCs w:val="24"/>
        </w:rPr>
      </w:pPr>
    </w:p>
    <w:p w14:paraId="45DC27F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 xml:space="preserve">Карта на ученика  </w:t>
      </w:r>
    </w:p>
    <w:p w14:paraId="5BF7C6D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bl>
      <w:tblPr>
        <w:tblStyle w:val="7"/>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7"/>
        <w:gridCol w:w="1417"/>
        <w:gridCol w:w="1276"/>
        <w:gridCol w:w="1418"/>
        <w:gridCol w:w="1984"/>
        <w:gridCol w:w="1559"/>
      </w:tblGrid>
      <w:tr w14:paraId="1255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483720C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Ф.И</w:t>
            </w:r>
          </w:p>
        </w:tc>
        <w:tc>
          <w:tcPr>
            <w:tcW w:w="1417" w:type="dxa"/>
          </w:tcPr>
          <w:p w14:paraId="38D6B6B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Упр.1</w:t>
            </w:r>
          </w:p>
        </w:tc>
        <w:tc>
          <w:tcPr>
            <w:tcW w:w="1276" w:type="dxa"/>
          </w:tcPr>
          <w:p w14:paraId="1FBC67D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Упр. 2</w:t>
            </w:r>
          </w:p>
        </w:tc>
        <w:tc>
          <w:tcPr>
            <w:tcW w:w="1418" w:type="dxa"/>
          </w:tcPr>
          <w:p w14:paraId="6398FDC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Упр3</w:t>
            </w:r>
          </w:p>
        </w:tc>
        <w:tc>
          <w:tcPr>
            <w:tcW w:w="1984" w:type="dxa"/>
          </w:tcPr>
          <w:p w14:paraId="4FD9CC6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Колличество</w:t>
            </w:r>
          </w:p>
          <w:p w14:paraId="32DA17D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баллов</w:t>
            </w:r>
          </w:p>
        </w:tc>
        <w:tc>
          <w:tcPr>
            <w:tcW w:w="1559" w:type="dxa"/>
          </w:tcPr>
          <w:p w14:paraId="34A9F9E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уровень</w:t>
            </w:r>
          </w:p>
        </w:tc>
      </w:tr>
      <w:tr w14:paraId="5B05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1EEA04A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5760F6A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5A28287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160028A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5D9ED79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25D017A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3E7E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4735751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77237C5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60FD0DB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6DAB069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6DE8EB2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42B0444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7179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7121F2D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787436F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3414BDE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61D28DE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055C7CE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2A9654D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721C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25FE610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28270B8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7959E10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6F28D13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78596BF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59B01A0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56B3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57ECF8E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0C80523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0A766C5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5C2BA08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173B726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449AD1C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01DD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59E412A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19AD411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18CC94A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1AB4BF2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3D00AC2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3995BC3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3116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6281434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2007B1E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163B783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09DB75C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4893C33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4BD9AAF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4E0A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3CFD84F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20EBD83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2B1752D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196DE11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12A0BD3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1F5E28D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0B19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0B12339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4B663B2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66D073B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12E458F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6BCE92A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2B3608A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21C7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5D27E3D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363953A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6642A6C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2A80D43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2B7AF82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3BA4498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1410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7283D5E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275FCD3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667FCB0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0E02338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7954D5E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3E87ACD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42F9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16A587A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5E517E2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2D8AE49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46A0899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2B76859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2014322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0653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148F5B0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0539DD2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6FB6944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29B8FB0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78380DD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378758A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0722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7" w:type="dxa"/>
          </w:tcPr>
          <w:p w14:paraId="564DB67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516C000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4CB6D2F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60AB991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0EE8063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27E88FC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13AC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10D9F24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6711873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00CCD5B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4C23896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53442D8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0BE6527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7B79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3EABF4A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08938D5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55A8874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4E7605C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110208A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5B614EB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4EE3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52E07F0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5168527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709E4A5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7A3D2D3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236C770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70409EA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2DFD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77268D7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0BD8B15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6EB52C6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12E4BFB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2D97284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53F8293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75CC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1D1C5AA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4A0D86E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0FDFE8B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2B5DB7C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76D9E8F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7C79C54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1E89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tcPr>
          <w:p w14:paraId="0D0A1AD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7" w:type="dxa"/>
          </w:tcPr>
          <w:p w14:paraId="5735FCB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6" w:type="dxa"/>
          </w:tcPr>
          <w:p w14:paraId="1D18937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418" w:type="dxa"/>
          </w:tcPr>
          <w:p w14:paraId="1FDF89F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3395E09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59" w:type="dxa"/>
          </w:tcPr>
          <w:p w14:paraId="1CEA474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bl>
    <w:p w14:paraId="3768DB4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p w14:paraId="4BD88D7B">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Критерии оценки:</w:t>
      </w:r>
    </w:p>
    <w:p w14:paraId="68A15156">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Техники выполнения правильное исполнение базовых движений аэробики</w:t>
      </w:r>
    </w:p>
    <w:p w14:paraId="27C7A17A">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3 балла – высокий уровень.</w:t>
      </w:r>
    </w:p>
    <w:p w14:paraId="07925424">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2 балла – средний уровень.</w:t>
      </w:r>
    </w:p>
    <w:p w14:paraId="6032646E">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1 балл – низкий уровень.</w:t>
      </w:r>
    </w:p>
    <w:p w14:paraId="582AC598">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Артистичность. Эмоциональный показ мимики сюжета танцевальной постановки</w:t>
      </w:r>
    </w:p>
    <w:p w14:paraId="7890447C">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3 балла – высокий уровень.</w:t>
      </w:r>
    </w:p>
    <w:p w14:paraId="68799B2B">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2 балла – средний уровень.</w:t>
      </w:r>
    </w:p>
    <w:p w14:paraId="7C729650">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1 балл – низкий уровень.</w:t>
      </w:r>
    </w:p>
    <w:p w14:paraId="599E7375">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Музыкальность. Точное музыкальное исполнение движений танцевальной постановки.</w:t>
      </w:r>
    </w:p>
    <w:p w14:paraId="79637B8F">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3 балла – высокий уровень.</w:t>
      </w:r>
    </w:p>
    <w:p w14:paraId="104C867F">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2 балла – средний уровень.</w:t>
      </w:r>
    </w:p>
    <w:p w14:paraId="777ED9CA">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1 балл – низкий уровень.</w:t>
      </w:r>
    </w:p>
    <w:p w14:paraId="6873ED28">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6E72C16C">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Критерии перевода баллов в уровень:</w:t>
      </w:r>
    </w:p>
    <w:p w14:paraId="10327570">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Высокий уровень – 8-9 баллов</w:t>
      </w:r>
    </w:p>
    <w:p w14:paraId="7E4A479F">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Средний уровень – 4-7 баллов</w:t>
      </w:r>
    </w:p>
    <w:p w14:paraId="799091E9">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Низкий уровень – 0-3 балла</w:t>
      </w:r>
    </w:p>
    <w:p w14:paraId="6475B496">
      <w:pPr>
        <w:shd w:val="clear" w:color="auto" w:fill="FFFFFF" w:themeFill="background1"/>
        <w:spacing w:after="0" w:line="240" w:lineRule="auto"/>
        <w:rPr>
          <w:rFonts w:ascii="Times New Roman" w:hAnsi="Times New Roman" w:cs="Times New Roman"/>
          <w:sz w:val="24"/>
          <w:szCs w:val="24"/>
        </w:rPr>
      </w:pPr>
    </w:p>
    <w:p w14:paraId="466B0719">
      <w:pPr>
        <w:shd w:val="clear" w:color="auto" w:fill="FFFFFF" w:themeFill="background1"/>
        <w:spacing w:after="0" w:line="240" w:lineRule="auto"/>
        <w:rPr>
          <w:rFonts w:ascii="Times New Roman" w:hAnsi="Times New Roman" w:cs="Times New Roman"/>
          <w:sz w:val="24"/>
          <w:szCs w:val="24"/>
        </w:rPr>
      </w:pPr>
    </w:p>
    <w:p w14:paraId="1C354752">
      <w:pPr>
        <w:shd w:val="clear" w:color="auto" w:fill="FFFFFF" w:themeFill="background1"/>
        <w:spacing w:after="0" w:line="240" w:lineRule="auto"/>
        <w:rPr>
          <w:rFonts w:ascii="Times New Roman" w:hAnsi="Times New Roman" w:cs="Times New Roman"/>
          <w:sz w:val="24"/>
          <w:szCs w:val="24"/>
        </w:rPr>
      </w:pPr>
    </w:p>
    <w:p w14:paraId="6C8A077C">
      <w:pPr>
        <w:shd w:val="clear" w:color="auto" w:fill="FFFFFF" w:themeFill="background1"/>
        <w:spacing w:after="0" w:line="240" w:lineRule="auto"/>
        <w:rPr>
          <w:rFonts w:ascii="Times New Roman" w:hAnsi="Times New Roman" w:cs="Times New Roman"/>
          <w:sz w:val="24"/>
          <w:szCs w:val="24"/>
        </w:rPr>
      </w:pPr>
    </w:p>
    <w:p w14:paraId="497980E3">
      <w:pPr>
        <w:shd w:val="clear" w:color="auto" w:fill="FFFFFF" w:themeFill="background1"/>
        <w:spacing w:after="0" w:line="240" w:lineRule="auto"/>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Карта на ученика  практической подготовки</w:t>
      </w:r>
    </w:p>
    <w:p w14:paraId="0B63AA2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bl>
      <w:tblPr>
        <w:tblStyle w:val="7"/>
        <w:tblW w:w="1134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2"/>
        <w:gridCol w:w="1701"/>
        <w:gridCol w:w="1984"/>
        <w:gridCol w:w="2268"/>
        <w:gridCol w:w="1560"/>
        <w:gridCol w:w="1275"/>
      </w:tblGrid>
      <w:tr w14:paraId="65BC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5B07BF8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Ф.И</w:t>
            </w:r>
          </w:p>
        </w:tc>
        <w:tc>
          <w:tcPr>
            <w:tcW w:w="1701" w:type="dxa"/>
          </w:tcPr>
          <w:p w14:paraId="2E6DA20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color w:val="181818"/>
                <w:lang w:eastAsia="ru-RU"/>
              </w:rPr>
              <w:t>Танцевальная постановку.</w:t>
            </w:r>
          </w:p>
        </w:tc>
        <w:tc>
          <w:tcPr>
            <w:tcW w:w="1984" w:type="dxa"/>
          </w:tcPr>
          <w:p w14:paraId="6E520EF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color w:val="181818"/>
                <w:lang w:eastAsia="ru-RU"/>
              </w:rPr>
              <w:t>Артистичность.</w:t>
            </w:r>
          </w:p>
        </w:tc>
        <w:tc>
          <w:tcPr>
            <w:tcW w:w="2268" w:type="dxa"/>
          </w:tcPr>
          <w:p w14:paraId="418C14D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color w:val="181818"/>
                <w:lang w:eastAsia="ru-RU"/>
              </w:rPr>
              <w:t>Музыкальность</w:t>
            </w:r>
          </w:p>
        </w:tc>
        <w:tc>
          <w:tcPr>
            <w:tcW w:w="1560" w:type="dxa"/>
          </w:tcPr>
          <w:p w14:paraId="51D0F65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Колличество</w:t>
            </w:r>
          </w:p>
          <w:p w14:paraId="7DF67BE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баллов</w:t>
            </w:r>
          </w:p>
        </w:tc>
        <w:tc>
          <w:tcPr>
            <w:tcW w:w="1275" w:type="dxa"/>
          </w:tcPr>
          <w:p w14:paraId="2BA5AC3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r>
              <w:rPr>
                <w:rFonts w:ascii="Times New Roman" w:hAnsi="Times New Roman" w:eastAsia="Times New Roman" w:cs="Times New Roman"/>
                <w:b/>
                <w:bCs/>
                <w:color w:val="181818"/>
                <w:u w:val="single"/>
                <w:lang w:eastAsia="ru-RU"/>
              </w:rPr>
              <w:t>уровень</w:t>
            </w:r>
          </w:p>
        </w:tc>
      </w:tr>
      <w:tr w14:paraId="4635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10CC23C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021D954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7EF56C6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5752903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32F87DB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2E01488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51BE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353F393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13F9390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270CA8B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2B5F303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2EC6663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22A14D2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30BC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3F99213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66931FC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1485DEB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2541CAB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1F24BD2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2DAA3BA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40AA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56D1EB4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5D18BF9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39DFB64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676C5C2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4F17CC4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263EFA1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7042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79BE979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061F148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25E3314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1390A4A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5B69685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6491050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6777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212F870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45865E6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7EEC8F8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0AECAE5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441AA1D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477D9C3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4442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2613548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506DB67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1D0B365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5A74E04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01EED41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7716A51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75CB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4ECC053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449140D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571B2E9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485FA0C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1A9D765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1540322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7D55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56CF937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0CDBE15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222CFA2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7C51F2E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77B7860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681F807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6BC4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652EC2F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116624E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57BCEBF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0F1BF87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6954DF5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4F58D5A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7B00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0E9D1EA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484FE27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06C1A45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58B4CD7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79783EA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13E4E1D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750A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669AC29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2DEC42F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0C61825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4BABDC6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7D767BA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4F84B39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4BB0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78BBBAA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1E10BA4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718A019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1FF0C79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7EB1C98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6CDA8FB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6481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7C857C5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035249C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16182D6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7F00DBC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4FD350D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70A5C6C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38C2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25A93DA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672E25D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0F83CCF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6EA5B9F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4A2AD06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3325661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5BA1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0D8B8008">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3A73004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5EB2EE4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74BC5E5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08B1E12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522A19D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3483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138B11A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18BD26A5">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067C87A2">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1470A97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21052C0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57B22E1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3ED1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6972A78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0D978F17">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23B8C571">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2BE01326">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4E89F7F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6679FFCC">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7CB2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377644A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36D7E95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440959C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4A0A55D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5A77AE5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67DBEF7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3ABB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666CD68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2DE7904F">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5D67F7BA">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543FC10E">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47BF092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0784B41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r w14:paraId="7FBE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6AE5662D">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701" w:type="dxa"/>
          </w:tcPr>
          <w:p w14:paraId="2652F1BB">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984" w:type="dxa"/>
          </w:tcPr>
          <w:p w14:paraId="68A24843">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2268" w:type="dxa"/>
          </w:tcPr>
          <w:p w14:paraId="3E773104">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560" w:type="dxa"/>
          </w:tcPr>
          <w:p w14:paraId="6D79E149">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c>
          <w:tcPr>
            <w:tcW w:w="1275" w:type="dxa"/>
          </w:tcPr>
          <w:p w14:paraId="40A492B0">
            <w:pPr>
              <w:shd w:val="clear" w:color="auto" w:fill="FFFFFF" w:themeFill="background1"/>
              <w:spacing w:after="0" w:line="240" w:lineRule="auto"/>
              <w:jc w:val="center"/>
              <w:rPr>
                <w:rFonts w:ascii="Times New Roman" w:hAnsi="Times New Roman" w:eastAsia="Times New Roman" w:cs="Times New Roman"/>
                <w:b/>
                <w:bCs/>
                <w:color w:val="181818"/>
                <w:u w:val="single"/>
                <w:lang w:eastAsia="ru-RU"/>
              </w:rPr>
            </w:pPr>
          </w:p>
        </w:tc>
      </w:tr>
    </w:tbl>
    <w:p w14:paraId="153F4CA1">
      <w:pPr>
        <w:shd w:val="clear" w:color="auto" w:fill="FFFFFF" w:themeFill="background1"/>
        <w:jc w:val="center"/>
        <w:rPr>
          <w:rFonts w:ascii="Times New Roman" w:hAnsi="Times New Roman" w:cs="Times New Roman"/>
          <w:b/>
        </w:rPr>
      </w:pPr>
    </w:p>
    <w:p w14:paraId="30D0FAC2">
      <w:pPr>
        <w:shd w:val="clear" w:color="auto" w:fill="FFFFFF" w:themeFill="background1"/>
        <w:spacing w:after="0" w:line="240" w:lineRule="auto"/>
        <w:jc w:val="center"/>
        <w:rPr>
          <w:rFonts w:ascii="Times New Roman" w:hAnsi="Times New Roman" w:eastAsia="Times New Roman" w:cs="Times New Roman"/>
          <w:color w:val="181818"/>
          <w:u w:val="single"/>
          <w:lang w:eastAsia="ru-RU"/>
        </w:rPr>
      </w:pPr>
      <w:r>
        <w:rPr>
          <w:rFonts w:ascii="Times New Roman" w:hAnsi="Times New Roman" w:eastAsia="Times New Roman" w:cs="Times New Roman"/>
          <w:b/>
          <w:bCs/>
          <w:color w:val="181818"/>
          <w:u w:val="single"/>
          <w:lang w:eastAsia="ru-RU"/>
        </w:rPr>
        <w:t>Критерии оценки практической подготовки учащихся</w:t>
      </w:r>
    </w:p>
    <w:p w14:paraId="56DD3581">
      <w:pPr>
        <w:shd w:val="clear" w:color="auto" w:fill="FFFFFF" w:themeFill="background1"/>
        <w:spacing w:after="0" w:line="242" w:lineRule="atLeast"/>
        <w:rPr>
          <w:rFonts w:ascii="Times New Roman" w:hAnsi="Times New Roman" w:eastAsia="Times New Roman" w:cs="Times New Roman"/>
          <w:color w:val="181818"/>
          <w:lang w:eastAsia="ru-RU"/>
        </w:rPr>
      </w:pPr>
      <w:r>
        <w:rPr>
          <w:rFonts w:ascii="Times New Roman" w:hAnsi="Times New Roman" w:eastAsia="Times New Roman" w:cs="Times New Roman"/>
          <w:b/>
          <w:bCs/>
          <w:color w:val="000000"/>
          <w:lang w:eastAsia="ru-RU"/>
        </w:rPr>
        <w:t> </w:t>
      </w:r>
    </w:p>
    <w:p w14:paraId="7BA939D4">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b/>
          <w:bCs/>
          <w:color w:val="000000"/>
          <w:lang w:eastAsia="ru-RU"/>
        </w:rPr>
        <w:t>Высокий уровень  (8-9 баллов)</w:t>
      </w:r>
    </w:p>
    <w:p w14:paraId="616CC998">
      <w:pPr>
        <w:shd w:val="clear" w:color="auto" w:fill="FFFFFF" w:themeFill="background1"/>
        <w:spacing w:after="0" w:line="240" w:lineRule="auto"/>
        <w:rPr>
          <w:rFonts w:ascii="Times New Roman" w:hAnsi="Times New Roman" w:eastAsia="Times New Roman" w:cs="Times New Roman"/>
          <w:color w:val="181818"/>
          <w:lang w:eastAsia="ru-RU"/>
        </w:rPr>
      </w:pPr>
      <w:r>
        <w:rPr>
          <w:rFonts w:ascii="Times New Roman" w:hAnsi="Times New Roman" w:eastAsia="Times New Roman" w:cs="Times New Roman"/>
          <w:b/>
          <w:bCs/>
          <w:color w:val="000000"/>
          <w:lang w:eastAsia="ru-RU"/>
        </w:rPr>
        <w:t> </w:t>
      </w:r>
    </w:p>
    <w:p w14:paraId="761A3866">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Технически качественное и художественно осмысленное исполнение танцевальной постановки, отвечающее всем требованиям на данном этапе обучения.</w:t>
      </w:r>
    </w:p>
    <w:p w14:paraId="2DB80649">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 </w:t>
      </w:r>
    </w:p>
    <w:p w14:paraId="03894616">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Средний уровень (4-7 баллов)</w:t>
      </w:r>
    </w:p>
    <w:p w14:paraId="37B6A884">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Грамотное исполнение танцевальной постановки с небольшими недочетами.</w:t>
      </w:r>
    </w:p>
    <w:p w14:paraId="4094265D">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 </w:t>
      </w:r>
    </w:p>
    <w:p w14:paraId="08CCB4D2">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b/>
          <w:bCs/>
          <w:color w:val="181818"/>
          <w:lang w:eastAsia="ru-RU"/>
        </w:rPr>
        <w:t>Низкий уровень (0-3 балла)</w:t>
      </w:r>
    </w:p>
    <w:p w14:paraId="62A1E14F">
      <w:pPr>
        <w:shd w:val="clear" w:color="auto" w:fill="FFFFFF" w:themeFill="background1"/>
        <w:spacing w:after="0" w:line="240" w:lineRule="auto"/>
        <w:jc w:val="both"/>
        <w:rPr>
          <w:rFonts w:ascii="Times New Roman" w:hAnsi="Times New Roman" w:eastAsia="Times New Roman" w:cs="Times New Roman"/>
          <w:color w:val="181818"/>
          <w:lang w:eastAsia="ru-RU"/>
        </w:rPr>
      </w:pPr>
      <w:r>
        <w:rPr>
          <w:rFonts w:ascii="Times New Roman" w:hAnsi="Times New Roman" w:eastAsia="Times New Roman" w:cs="Times New Roman"/>
          <w:color w:val="181818"/>
          <w:lang w:eastAsia="ru-RU"/>
        </w:rPr>
        <w:t>Исполнение танцевальной постановки с большим количеством недочетов: слабое техническое исполнение  слабая техническая подготовка.</w:t>
      </w:r>
    </w:p>
    <w:p w14:paraId="52F471E8">
      <w:pPr>
        <w:shd w:val="clear" w:color="auto" w:fill="FFFFFF" w:themeFill="background1"/>
        <w:tabs>
          <w:tab w:val="left" w:pos="390"/>
          <w:tab w:val="left" w:pos="450"/>
          <w:tab w:val="left" w:pos="532"/>
          <w:tab w:val="left" w:pos="1134"/>
          <w:tab w:val="right" w:pos="9497"/>
        </w:tabs>
        <w:spacing w:after="0" w:line="240" w:lineRule="auto"/>
        <w:jc w:val="both"/>
        <w:rPr>
          <w:rFonts w:ascii="Times New Roman" w:hAnsi="Times New Roman" w:eastAsia="Times New Roman" w:cs="Times New Roman"/>
        </w:rPr>
      </w:pPr>
    </w:p>
    <w:p w14:paraId="63F42F22">
      <w:pPr>
        <w:shd w:val="clear" w:color="auto" w:fill="FFFFFF" w:themeFill="background1"/>
        <w:jc w:val="both"/>
        <w:rPr>
          <w:rFonts w:ascii="Times New Roman" w:hAnsi="Times New Roman" w:cs="Times New Roman"/>
          <w:sz w:val="24"/>
          <w:szCs w:val="24"/>
        </w:rPr>
      </w:pPr>
    </w:p>
    <w:sectPr>
      <w:pgSz w:w="11906" w:h="16838"/>
      <w:pgMar w:top="567" w:right="849" w:bottom="284" w:left="82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Noto Sans Symbols">
    <w:altName w:val="Calibri"/>
    <w:panose1 w:val="00000000000000000000"/>
    <w:charset w:val="00"/>
    <w:family w:val="auto"/>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7A408F"/>
    <w:multiLevelType w:val="multilevel"/>
    <w:tmpl w:val="107A408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A0F77A7"/>
    <w:multiLevelType w:val="multilevel"/>
    <w:tmpl w:val="1A0F77A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A61213D"/>
    <w:multiLevelType w:val="multilevel"/>
    <w:tmpl w:val="1A61213D"/>
    <w:lvl w:ilvl="0" w:tentative="0">
      <w:start w:val="1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B3161C4"/>
    <w:multiLevelType w:val="multilevel"/>
    <w:tmpl w:val="1B3161C4"/>
    <w:lvl w:ilvl="0" w:tentative="0">
      <w:start w:val="1"/>
      <w:numFmt w:val="bullet"/>
      <w:lvlText w:val="−"/>
      <w:lvlJc w:val="left"/>
      <w:pPr>
        <w:ind w:left="1429" w:hanging="360"/>
      </w:pPr>
      <w:rPr>
        <w:rFonts w:ascii="Noto Sans Symbols" w:hAnsi="Noto Sans Symbols" w:eastAsia="Noto Sans Symbols" w:cs="Noto Sans Symbols"/>
      </w:rPr>
    </w:lvl>
    <w:lvl w:ilvl="1" w:tentative="0">
      <w:start w:val="1"/>
      <w:numFmt w:val="bullet"/>
      <w:lvlText w:val="o"/>
      <w:lvlJc w:val="left"/>
      <w:pPr>
        <w:ind w:left="2149" w:hanging="360"/>
      </w:pPr>
      <w:rPr>
        <w:rFonts w:ascii="Courier New" w:hAnsi="Courier New" w:eastAsia="Courier New" w:cs="Courier New"/>
      </w:rPr>
    </w:lvl>
    <w:lvl w:ilvl="2" w:tentative="0">
      <w:start w:val="1"/>
      <w:numFmt w:val="bullet"/>
      <w:lvlText w:val="▪"/>
      <w:lvlJc w:val="left"/>
      <w:pPr>
        <w:ind w:left="2869" w:hanging="360"/>
      </w:pPr>
      <w:rPr>
        <w:rFonts w:ascii="Noto Sans Symbols" w:hAnsi="Noto Sans Symbols" w:eastAsia="Noto Sans Symbols" w:cs="Noto Sans Symbols"/>
      </w:rPr>
    </w:lvl>
    <w:lvl w:ilvl="3" w:tentative="0">
      <w:start w:val="1"/>
      <w:numFmt w:val="bullet"/>
      <w:lvlText w:val="●"/>
      <w:lvlJc w:val="left"/>
      <w:pPr>
        <w:ind w:left="3589" w:hanging="360"/>
      </w:pPr>
      <w:rPr>
        <w:rFonts w:ascii="Noto Sans Symbols" w:hAnsi="Noto Sans Symbols" w:eastAsia="Noto Sans Symbols" w:cs="Noto Sans Symbols"/>
      </w:rPr>
    </w:lvl>
    <w:lvl w:ilvl="4" w:tentative="0">
      <w:start w:val="1"/>
      <w:numFmt w:val="bullet"/>
      <w:lvlText w:val="o"/>
      <w:lvlJc w:val="left"/>
      <w:pPr>
        <w:ind w:left="4309" w:hanging="360"/>
      </w:pPr>
      <w:rPr>
        <w:rFonts w:ascii="Courier New" w:hAnsi="Courier New" w:eastAsia="Courier New" w:cs="Courier New"/>
      </w:rPr>
    </w:lvl>
    <w:lvl w:ilvl="5" w:tentative="0">
      <w:start w:val="1"/>
      <w:numFmt w:val="bullet"/>
      <w:lvlText w:val="▪"/>
      <w:lvlJc w:val="left"/>
      <w:pPr>
        <w:ind w:left="5029" w:hanging="360"/>
      </w:pPr>
      <w:rPr>
        <w:rFonts w:ascii="Noto Sans Symbols" w:hAnsi="Noto Sans Symbols" w:eastAsia="Noto Sans Symbols" w:cs="Noto Sans Symbols"/>
      </w:rPr>
    </w:lvl>
    <w:lvl w:ilvl="6" w:tentative="0">
      <w:start w:val="1"/>
      <w:numFmt w:val="bullet"/>
      <w:lvlText w:val="●"/>
      <w:lvlJc w:val="left"/>
      <w:pPr>
        <w:ind w:left="5749" w:hanging="360"/>
      </w:pPr>
      <w:rPr>
        <w:rFonts w:ascii="Noto Sans Symbols" w:hAnsi="Noto Sans Symbols" w:eastAsia="Noto Sans Symbols" w:cs="Noto Sans Symbols"/>
      </w:rPr>
    </w:lvl>
    <w:lvl w:ilvl="7" w:tentative="0">
      <w:start w:val="1"/>
      <w:numFmt w:val="bullet"/>
      <w:lvlText w:val="o"/>
      <w:lvlJc w:val="left"/>
      <w:pPr>
        <w:ind w:left="6469" w:hanging="360"/>
      </w:pPr>
      <w:rPr>
        <w:rFonts w:ascii="Courier New" w:hAnsi="Courier New" w:eastAsia="Courier New" w:cs="Courier New"/>
      </w:rPr>
    </w:lvl>
    <w:lvl w:ilvl="8" w:tentative="0">
      <w:start w:val="1"/>
      <w:numFmt w:val="bullet"/>
      <w:lvlText w:val="▪"/>
      <w:lvlJc w:val="left"/>
      <w:pPr>
        <w:ind w:left="7189" w:hanging="360"/>
      </w:pPr>
      <w:rPr>
        <w:rFonts w:ascii="Noto Sans Symbols" w:hAnsi="Noto Sans Symbols" w:eastAsia="Noto Sans Symbols" w:cs="Noto Sans Symbols"/>
      </w:rPr>
    </w:lvl>
  </w:abstractNum>
  <w:abstractNum w:abstractNumId="4">
    <w:nsid w:val="2AFC366A"/>
    <w:multiLevelType w:val="multilevel"/>
    <w:tmpl w:val="2AFC366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D58104D"/>
    <w:multiLevelType w:val="multilevel"/>
    <w:tmpl w:val="3D58104D"/>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6">
    <w:nsid w:val="64C828C0"/>
    <w:multiLevelType w:val="multilevel"/>
    <w:tmpl w:val="64C828C0"/>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7">
    <w:nsid w:val="66453A08"/>
    <w:multiLevelType w:val="multilevel"/>
    <w:tmpl w:val="66453A0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50760FC"/>
    <w:multiLevelType w:val="multilevel"/>
    <w:tmpl w:val="750760F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8"/>
  </w:num>
  <w:num w:numId="3">
    <w:abstractNumId w:val="1"/>
  </w:num>
  <w:num w:numId="4">
    <w:abstractNumId w:val="7"/>
  </w:num>
  <w:num w:numId="5">
    <w:abstractNumId w:val="4"/>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F8E"/>
    <w:rsid w:val="000B3B16"/>
    <w:rsid w:val="000B64CE"/>
    <w:rsid w:val="000E467D"/>
    <w:rsid w:val="000E65D0"/>
    <w:rsid w:val="00104C9F"/>
    <w:rsid w:val="0010728C"/>
    <w:rsid w:val="0012319C"/>
    <w:rsid w:val="00125E74"/>
    <w:rsid w:val="001470EF"/>
    <w:rsid w:val="001D5AB9"/>
    <w:rsid w:val="002134D5"/>
    <w:rsid w:val="00271960"/>
    <w:rsid w:val="00275F8E"/>
    <w:rsid w:val="00290A22"/>
    <w:rsid w:val="003009E1"/>
    <w:rsid w:val="00350A1D"/>
    <w:rsid w:val="00361488"/>
    <w:rsid w:val="003A0EF7"/>
    <w:rsid w:val="003A533E"/>
    <w:rsid w:val="00400EAD"/>
    <w:rsid w:val="00452CCE"/>
    <w:rsid w:val="00480F67"/>
    <w:rsid w:val="004E039D"/>
    <w:rsid w:val="004E776E"/>
    <w:rsid w:val="00557D59"/>
    <w:rsid w:val="00575679"/>
    <w:rsid w:val="00575829"/>
    <w:rsid w:val="0060635B"/>
    <w:rsid w:val="00613C6C"/>
    <w:rsid w:val="0065601D"/>
    <w:rsid w:val="00665BEF"/>
    <w:rsid w:val="00666326"/>
    <w:rsid w:val="00693C2C"/>
    <w:rsid w:val="006B4EA5"/>
    <w:rsid w:val="006D5BA9"/>
    <w:rsid w:val="0070056E"/>
    <w:rsid w:val="00734AD1"/>
    <w:rsid w:val="007428E1"/>
    <w:rsid w:val="007763E1"/>
    <w:rsid w:val="00783D62"/>
    <w:rsid w:val="00795DC7"/>
    <w:rsid w:val="007E043B"/>
    <w:rsid w:val="007F5266"/>
    <w:rsid w:val="008F34CD"/>
    <w:rsid w:val="009325E1"/>
    <w:rsid w:val="00956478"/>
    <w:rsid w:val="0098026B"/>
    <w:rsid w:val="009A5056"/>
    <w:rsid w:val="009C084F"/>
    <w:rsid w:val="00A95DFC"/>
    <w:rsid w:val="00AF5D10"/>
    <w:rsid w:val="00B31D9D"/>
    <w:rsid w:val="00B74789"/>
    <w:rsid w:val="00BA4D7B"/>
    <w:rsid w:val="00BB3EA7"/>
    <w:rsid w:val="00BC3363"/>
    <w:rsid w:val="00BF15CA"/>
    <w:rsid w:val="00C0498D"/>
    <w:rsid w:val="00C13A23"/>
    <w:rsid w:val="00C5253C"/>
    <w:rsid w:val="00C60A8C"/>
    <w:rsid w:val="00C6152F"/>
    <w:rsid w:val="00CA342C"/>
    <w:rsid w:val="00D13497"/>
    <w:rsid w:val="00D46CBA"/>
    <w:rsid w:val="00D66C26"/>
    <w:rsid w:val="00D750E6"/>
    <w:rsid w:val="00E360FC"/>
    <w:rsid w:val="00EA73DC"/>
    <w:rsid w:val="00F0054D"/>
    <w:rsid w:val="00F02219"/>
    <w:rsid w:val="00F246E1"/>
    <w:rsid w:val="00F40B99"/>
    <w:rsid w:val="00F533C0"/>
    <w:rsid w:val="00F60431"/>
    <w:rsid w:val="00FD2254"/>
    <w:rsid w:val="35A36F08"/>
    <w:rsid w:val="7C6E19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themeColor="hyperlink"/>
      <w:u w:val="single"/>
      <w14:textFill>
        <w14:solidFill>
          <w14:schemeClr w14:val="hlink"/>
        </w14:solidFill>
      </w14:textFill>
    </w:rPr>
  </w:style>
  <w:style w:type="paragraph" w:styleId="5">
    <w:name w:val="Balloon Text"/>
    <w:basedOn w:val="1"/>
    <w:link w:val="15"/>
    <w:semiHidden/>
    <w:unhideWhenUsed/>
    <w:qFormat/>
    <w:uiPriority w:val="99"/>
    <w:pPr>
      <w:spacing w:after="0" w:line="240" w:lineRule="auto"/>
    </w:pPr>
    <w:rPr>
      <w:rFonts w:ascii="Tahoma" w:hAnsi="Tahoma" w:cs="Tahoma"/>
      <w:sz w:val="16"/>
      <w:szCs w:val="16"/>
    </w:r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7">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c22"/>
    <w:basedOn w:val="2"/>
    <w:uiPriority w:val="0"/>
  </w:style>
  <w:style w:type="character" w:customStyle="1" w:styleId="9">
    <w:name w:val="c29"/>
    <w:basedOn w:val="2"/>
    <w:qFormat/>
    <w:uiPriority w:val="0"/>
  </w:style>
  <w:style w:type="character" w:customStyle="1" w:styleId="10">
    <w:name w:val="c73"/>
    <w:basedOn w:val="2"/>
    <w:uiPriority w:val="0"/>
  </w:style>
  <w:style w:type="paragraph" w:styleId="11">
    <w:name w:val="List Paragraph"/>
    <w:basedOn w:val="1"/>
    <w:qFormat/>
    <w:uiPriority w:val="34"/>
    <w:pPr>
      <w:ind w:left="720"/>
      <w:contextualSpacing/>
    </w:pPr>
  </w:style>
  <w:style w:type="paragraph" w:customStyle="1" w:styleId="12">
    <w:name w:val="c14"/>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3">
    <w:name w:val="apple-converted-space"/>
    <w:basedOn w:val="2"/>
    <w:qFormat/>
    <w:uiPriority w:val="0"/>
  </w:style>
  <w:style w:type="paragraph" w:customStyle="1" w:styleId="14">
    <w:name w:val="Абзац списка1"/>
    <w:basedOn w:val="1"/>
    <w:qFormat/>
    <w:uiPriority w:val="0"/>
    <w:pPr>
      <w:ind w:left="720"/>
    </w:pPr>
    <w:rPr>
      <w:rFonts w:ascii="Calibri" w:hAnsi="Calibri" w:eastAsia="Times New Roman" w:cs="Calibri"/>
      <w:lang w:eastAsia="ru-RU"/>
    </w:rPr>
  </w:style>
  <w:style w:type="character" w:customStyle="1" w:styleId="15">
    <w:name w:val="Текст выноски Знак"/>
    <w:basedOn w:val="2"/>
    <w:link w:val="5"/>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4375E-D7B8-4836-877B-85A622CF0C51}">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5569</Words>
  <Characters>31747</Characters>
  <Lines>264</Lines>
  <Paragraphs>74</Paragraphs>
  <TotalTime>689</TotalTime>
  <ScaleCrop>false</ScaleCrop>
  <LinksUpToDate>false</LinksUpToDate>
  <CharactersWithSpaces>37242</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2021-08-27T13:35:00Z</dcterms:created>
  <dc:creator>aser</dc:creator>
  <cp:lastModifiedBy>Учитель</cp:lastModifiedBy>
  <cp:lastPrinted>2023-09-24T11:59:00Z</cp:lastPrinted>
  <dcterms:modified xsi:type="dcterms:W3CDTF">2024-09-02T02:30:28Z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C107C180A6B245D688AAD89AFA812117</vt:lpwstr>
  </property>
</Properties>
</file>